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D" w:rsidRDefault="000432AD" w:rsidP="00116887">
      <w:pPr>
        <w:jc w:val="center"/>
        <w:rPr>
          <w:b/>
          <w:sz w:val="28"/>
          <w:szCs w:val="28"/>
        </w:rPr>
      </w:pPr>
    </w:p>
    <w:p w:rsidR="00F7196D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  <w:r w:rsidR="00487861" w:rsidRPr="00A162B1">
        <w:rPr>
          <w:b/>
          <w:sz w:val="28"/>
          <w:szCs w:val="28"/>
        </w:rPr>
        <w:t xml:space="preserve"> </w:t>
      </w:r>
    </w:p>
    <w:p w:rsidR="00116887" w:rsidRDefault="00F7196D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116887" w:rsidRPr="00A162B1" w:rsidRDefault="00116887" w:rsidP="00116887">
      <w:pPr>
        <w:jc w:val="center"/>
        <w:rPr>
          <w:sz w:val="28"/>
          <w:szCs w:val="28"/>
        </w:rPr>
      </w:pPr>
    </w:p>
    <w:p w:rsidR="00F07E7C" w:rsidRDefault="00F07E7C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2422C9" w:rsidRPr="00A162B1" w:rsidRDefault="002422C9" w:rsidP="00116887">
      <w:pPr>
        <w:jc w:val="center"/>
        <w:rPr>
          <w:b/>
          <w:sz w:val="28"/>
          <w:szCs w:val="28"/>
        </w:rPr>
      </w:pPr>
    </w:p>
    <w:p w:rsidR="00062442" w:rsidRDefault="00340388" w:rsidP="00116887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от </w:t>
      </w:r>
      <w:r w:rsidR="00E02552">
        <w:rPr>
          <w:b/>
          <w:sz w:val="28"/>
          <w:szCs w:val="28"/>
        </w:rPr>
        <w:t>25.03.2025 г.</w:t>
      </w:r>
      <w:r w:rsidR="00F31A0A">
        <w:rPr>
          <w:b/>
          <w:sz w:val="28"/>
          <w:szCs w:val="28"/>
        </w:rPr>
        <w:t xml:space="preserve"> № </w:t>
      </w:r>
      <w:r w:rsidR="00E02552">
        <w:rPr>
          <w:b/>
          <w:sz w:val="28"/>
          <w:szCs w:val="28"/>
        </w:rPr>
        <w:t>10</w:t>
      </w:r>
    </w:p>
    <w:p w:rsidR="00062442" w:rsidRDefault="00062442" w:rsidP="00116887">
      <w:pPr>
        <w:jc w:val="both"/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AF3464" w:rsidRDefault="00062442" w:rsidP="00062442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 xml:space="preserve">О </w:t>
      </w:r>
      <w:r w:rsidR="00AF3464">
        <w:rPr>
          <w:b/>
          <w:sz w:val="28"/>
          <w:szCs w:val="28"/>
        </w:rPr>
        <w:t>ежегодном отчете</w:t>
      </w:r>
      <w:r w:rsidR="00F31A0A">
        <w:rPr>
          <w:b/>
          <w:sz w:val="28"/>
          <w:szCs w:val="28"/>
        </w:rPr>
        <w:t xml:space="preserve"> главы </w:t>
      </w:r>
      <w:proofErr w:type="gramStart"/>
      <w:r w:rsidRPr="00062442">
        <w:rPr>
          <w:b/>
          <w:sz w:val="28"/>
          <w:szCs w:val="28"/>
        </w:rPr>
        <w:t>муниципального</w:t>
      </w:r>
      <w:proofErr w:type="gramEnd"/>
      <w:r w:rsidRPr="00062442">
        <w:rPr>
          <w:b/>
          <w:sz w:val="28"/>
          <w:szCs w:val="28"/>
        </w:rPr>
        <w:t xml:space="preserve"> </w:t>
      </w:r>
    </w:p>
    <w:p w:rsidR="00F7196D" w:rsidRDefault="00062442" w:rsidP="00062442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образования</w:t>
      </w:r>
      <w:r w:rsidR="00F31A0A">
        <w:rPr>
          <w:b/>
          <w:sz w:val="28"/>
          <w:szCs w:val="28"/>
        </w:rPr>
        <w:t xml:space="preserve"> </w:t>
      </w:r>
      <w:r w:rsidRPr="00062442">
        <w:rPr>
          <w:b/>
          <w:sz w:val="28"/>
          <w:szCs w:val="28"/>
        </w:rPr>
        <w:t>Сертолов</w:t>
      </w:r>
      <w:r w:rsidR="00F7196D">
        <w:rPr>
          <w:b/>
          <w:sz w:val="28"/>
          <w:szCs w:val="28"/>
        </w:rPr>
        <w:t>ское городское поселение</w:t>
      </w:r>
    </w:p>
    <w:p w:rsidR="00F7196D" w:rsidRDefault="00062442" w:rsidP="00062442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Всеволожского муниципального района</w:t>
      </w:r>
      <w:r w:rsidR="00AF3464">
        <w:rPr>
          <w:b/>
          <w:sz w:val="28"/>
          <w:szCs w:val="28"/>
        </w:rPr>
        <w:t xml:space="preserve"> </w:t>
      </w:r>
    </w:p>
    <w:p w:rsidR="00F7196D" w:rsidRDefault="00F31A0A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AF3464">
        <w:rPr>
          <w:b/>
          <w:sz w:val="28"/>
          <w:szCs w:val="28"/>
        </w:rPr>
        <w:t xml:space="preserve">о результатах </w:t>
      </w:r>
    </w:p>
    <w:p w:rsidR="00062442" w:rsidRDefault="004A6727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своей </w:t>
      </w:r>
      <w:r w:rsidR="00AF3464">
        <w:rPr>
          <w:b/>
          <w:sz w:val="28"/>
          <w:szCs w:val="28"/>
        </w:rPr>
        <w:t xml:space="preserve">деятельности </w:t>
      </w:r>
      <w:r w:rsidR="00BD7B8E">
        <w:rPr>
          <w:b/>
          <w:sz w:val="28"/>
          <w:szCs w:val="28"/>
        </w:rPr>
        <w:t>за 20</w:t>
      </w:r>
      <w:r w:rsidR="0042641E">
        <w:rPr>
          <w:b/>
          <w:sz w:val="28"/>
          <w:szCs w:val="28"/>
        </w:rPr>
        <w:t>2</w:t>
      </w:r>
      <w:r w:rsidR="00AB0D0C">
        <w:rPr>
          <w:b/>
          <w:sz w:val="28"/>
          <w:szCs w:val="28"/>
        </w:rPr>
        <w:t>4</w:t>
      </w:r>
      <w:r w:rsidR="00062442" w:rsidRPr="00062442">
        <w:rPr>
          <w:b/>
          <w:sz w:val="28"/>
          <w:szCs w:val="28"/>
        </w:rPr>
        <w:t xml:space="preserve"> год</w:t>
      </w:r>
    </w:p>
    <w:p w:rsidR="00062442" w:rsidRPr="00062442" w:rsidRDefault="00062442" w:rsidP="00062442">
      <w:pPr>
        <w:rPr>
          <w:b/>
          <w:sz w:val="28"/>
          <w:szCs w:val="28"/>
        </w:rPr>
      </w:pPr>
    </w:p>
    <w:p w:rsidR="00062442" w:rsidRPr="00062442" w:rsidRDefault="00062442" w:rsidP="00062442">
      <w:pPr>
        <w:jc w:val="both"/>
        <w:rPr>
          <w:b/>
          <w:sz w:val="28"/>
          <w:szCs w:val="28"/>
        </w:rPr>
      </w:pPr>
    </w:p>
    <w:p w:rsidR="00F07E7C" w:rsidRDefault="00062442" w:rsidP="00062442">
      <w:pPr>
        <w:jc w:val="both"/>
        <w:rPr>
          <w:sz w:val="28"/>
          <w:szCs w:val="28"/>
        </w:rPr>
      </w:pPr>
      <w:r w:rsidRPr="00062442">
        <w:rPr>
          <w:sz w:val="28"/>
          <w:szCs w:val="28"/>
        </w:rPr>
        <w:tab/>
        <w:t xml:space="preserve"> </w:t>
      </w:r>
    </w:p>
    <w:p w:rsidR="00062442" w:rsidRPr="00062442" w:rsidRDefault="00F07E7C" w:rsidP="00062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B0DA2">
        <w:rPr>
          <w:sz w:val="28"/>
          <w:szCs w:val="28"/>
        </w:rPr>
        <w:t>В соответствии с частью 11.1. статьи 35 и частью</w:t>
      </w:r>
      <w:r w:rsidR="00DA2F3A">
        <w:rPr>
          <w:sz w:val="28"/>
          <w:szCs w:val="28"/>
        </w:rPr>
        <w:t xml:space="preserve"> 5.1. статьи 36  Федерального закона от 06.10.</w:t>
      </w:r>
      <w:r w:rsidR="00DA2F3A" w:rsidRPr="00062442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DA2F3A">
        <w:rPr>
          <w:sz w:val="28"/>
          <w:szCs w:val="28"/>
        </w:rPr>
        <w:t xml:space="preserve">,  </w:t>
      </w:r>
      <w:r w:rsidR="00DA2F3A" w:rsidRPr="00062442">
        <w:rPr>
          <w:sz w:val="28"/>
          <w:szCs w:val="28"/>
        </w:rPr>
        <w:t>Уставом муниципального образования Сертолов</w:t>
      </w:r>
      <w:r w:rsidR="00F7196D">
        <w:rPr>
          <w:sz w:val="28"/>
          <w:szCs w:val="28"/>
        </w:rPr>
        <w:t>ское городское поселение</w:t>
      </w:r>
      <w:r w:rsidR="00DA2F3A" w:rsidRPr="00062442">
        <w:rPr>
          <w:sz w:val="28"/>
          <w:szCs w:val="28"/>
        </w:rPr>
        <w:t xml:space="preserve"> Всеволожского муниципального</w:t>
      </w:r>
      <w:r w:rsidR="00DA2F3A">
        <w:rPr>
          <w:sz w:val="28"/>
          <w:szCs w:val="28"/>
        </w:rPr>
        <w:t xml:space="preserve"> района Ленинградской области, з</w:t>
      </w:r>
      <w:r w:rsidR="00062442" w:rsidRPr="00062442">
        <w:rPr>
          <w:sz w:val="28"/>
          <w:szCs w:val="28"/>
        </w:rPr>
        <w:t>а</w:t>
      </w:r>
      <w:r w:rsidR="00F31A0A">
        <w:rPr>
          <w:sz w:val="28"/>
          <w:szCs w:val="28"/>
        </w:rPr>
        <w:t xml:space="preserve">слушав </w:t>
      </w:r>
      <w:r w:rsidR="00AF3464">
        <w:rPr>
          <w:sz w:val="28"/>
          <w:szCs w:val="28"/>
        </w:rPr>
        <w:t xml:space="preserve">ежегодный </w:t>
      </w:r>
      <w:r w:rsidR="00F31A0A">
        <w:rPr>
          <w:sz w:val="28"/>
          <w:szCs w:val="28"/>
        </w:rPr>
        <w:t xml:space="preserve">отчет главы муниципального образования </w:t>
      </w:r>
      <w:r w:rsidR="00F7196D" w:rsidRPr="00F7196D">
        <w:rPr>
          <w:sz w:val="28"/>
          <w:szCs w:val="28"/>
        </w:rPr>
        <w:t>Сертоловское городское поселение</w:t>
      </w:r>
      <w:r w:rsidR="00F31A0A">
        <w:rPr>
          <w:sz w:val="28"/>
          <w:szCs w:val="28"/>
        </w:rPr>
        <w:t xml:space="preserve"> Всеволожского муниципального района Ленинградской области </w:t>
      </w:r>
      <w:proofErr w:type="spellStart"/>
      <w:r w:rsidR="0077281C">
        <w:rPr>
          <w:sz w:val="28"/>
          <w:szCs w:val="28"/>
        </w:rPr>
        <w:t>Коломыцева</w:t>
      </w:r>
      <w:proofErr w:type="spellEnd"/>
      <w:r w:rsidR="0077281C">
        <w:rPr>
          <w:sz w:val="28"/>
          <w:szCs w:val="28"/>
        </w:rPr>
        <w:t xml:space="preserve"> С.В.</w:t>
      </w:r>
      <w:r w:rsidR="006F44B2">
        <w:rPr>
          <w:sz w:val="28"/>
          <w:szCs w:val="28"/>
        </w:rPr>
        <w:t xml:space="preserve"> </w:t>
      </w:r>
      <w:r w:rsidR="00F31A0A">
        <w:rPr>
          <w:sz w:val="28"/>
          <w:szCs w:val="28"/>
        </w:rPr>
        <w:t xml:space="preserve">о результатах </w:t>
      </w:r>
      <w:r w:rsidR="0077281C">
        <w:rPr>
          <w:sz w:val="28"/>
          <w:szCs w:val="28"/>
        </w:rPr>
        <w:t>своей</w:t>
      </w:r>
      <w:r w:rsidR="00F31A0A">
        <w:rPr>
          <w:sz w:val="28"/>
          <w:szCs w:val="28"/>
        </w:rPr>
        <w:t xml:space="preserve"> </w:t>
      </w:r>
      <w:r w:rsidR="006F44B2">
        <w:rPr>
          <w:sz w:val="28"/>
          <w:szCs w:val="28"/>
        </w:rPr>
        <w:t xml:space="preserve"> </w:t>
      </w:r>
      <w:r w:rsidR="0042641E">
        <w:rPr>
          <w:sz w:val="28"/>
          <w:szCs w:val="28"/>
        </w:rPr>
        <w:t>деятельности  за</w:t>
      </w:r>
      <w:proofErr w:type="gramEnd"/>
      <w:r w:rsidR="0042641E">
        <w:rPr>
          <w:sz w:val="28"/>
          <w:szCs w:val="28"/>
        </w:rPr>
        <w:t xml:space="preserve"> 202</w:t>
      </w:r>
      <w:r w:rsidR="00AB0D0C">
        <w:rPr>
          <w:sz w:val="28"/>
          <w:szCs w:val="28"/>
        </w:rPr>
        <w:t>4</w:t>
      </w:r>
      <w:r w:rsidR="00062442" w:rsidRPr="00062442">
        <w:rPr>
          <w:sz w:val="28"/>
          <w:szCs w:val="28"/>
        </w:rPr>
        <w:t xml:space="preserve"> год, </w:t>
      </w:r>
      <w:r w:rsidR="00F31A0A">
        <w:rPr>
          <w:sz w:val="28"/>
          <w:szCs w:val="28"/>
        </w:rPr>
        <w:t xml:space="preserve"> </w:t>
      </w:r>
      <w:r w:rsidR="00E44CB9">
        <w:rPr>
          <w:sz w:val="28"/>
          <w:szCs w:val="28"/>
        </w:rPr>
        <w:t>с</w:t>
      </w:r>
      <w:r w:rsidR="00062442" w:rsidRPr="00062442">
        <w:rPr>
          <w:sz w:val="28"/>
          <w:szCs w:val="28"/>
        </w:rPr>
        <w:t>овет депутатов принял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062442" w:rsidRPr="00062442" w:rsidRDefault="00062442" w:rsidP="00062442">
      <w:pPr>
        <w:jc w:val="center"/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РЕШЕНИЕ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F31A0A" w:rsidRPr="00F31A0A" w:rsidRDefault="00F31A0A" w:rsidP="00F719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AF3464">
        <w:rPr>
          <w:sz w:val="28"/>
          <w:szCs w:val="28"/>
        </w:rPr>
        <w:t xml:space="preserve">ежегодный </w:t>
      </w:r>
      <w:r>
        <w:rPr>
          <w:sz w:val="28"/>
          <w:szCs w:val="28"/>
        </w:rPr>
        <w:t>отчет главы</w:t>
      </w:r>
      <w:r w:rsidRPr="00062442">
        <w:rPr>
          <w:sz w:val="28"/>
          <w:szCs w:val="28"/>
        </w:rPr>
        <w:t xml:space="preserve"> муниципального образования </w:t>
      </w:r>
      <w:r w:rsidR="00F7196D" w:rsidRPr="00F7196D">
        <w:rPr>
          <w:sz w:val="28"/>
          <w:szCs w:val="28"/>
        </w:rPr>
        <w:t>Сертоловское городское поселение</w:t>
      </w:r>
      <w:r w:rsidR="00F7196D">
        <w:rPr>
          <w:sz w:val="28"/>
          <w:szCs w:val="28"/>
        </w:rPr>
        <w:t xml:space="preserve"> </w:t>
      </w:r>
      <w:r w:rsidRPr="00062442">
        <w:rPr>
          <w:sz w:val="28"/>
          <w:szCs w:val="28"/>
        </w:rPr>
        <w:t xml:space="preserve">Всеволожского муниципального района Ленинградской области </w:t>
      </w:r>
      <w:proofErr w:type="spellStart"/>
      <w:r w:rsidR="0077281C">
        <w:rPr>
          <w:sz w:val="28"/>
          <w:szCs w:val="28"/>
        </w:rPr>
        <w:t>Коломыцева</w:t>
      </w:r>
      <w:proofErr w:type="spellEnd"/>
      <w:r w:rsidR="0077281C">
        <w:rPr>
          <w:sz w:val="28"/>
          <w:szCs w:val="28"/>
        </w:rPr>
        <w:t xml:space="preserve"> С.В.</w:t>
      </w:r>
      <w:r w:rsidR="006F44B2">
        <w:rPr>
          <w:sz w:val="28"/>
          <w:szCs w:val="28"/>
        </w:rPr>
        <w:t xml:space="preserve"> о результатах своей деятельности </w:t>
      </w:r>
      <w:r w:rsidR="0077281C">
        <w:rPr>
          <w:sz w:val="28"/>
          <w:szCs w:val="28"/>
        </w:rPr>
        <w:t>за 20</w:t>
      </w:r>
      <w:r w:rsidR="0042641E">
        <w:rPr>
          <w:sz w:val="28"/>
          <w:szCs w:val="28"/>
        </w:rPr>
        <w:t>2</w:t>
      </w:r>
      <w:r w:rsidR="0078175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77E8C">
        <w:rPr>
          <w:sz w:val="28"/>
          <w:szCs w:val="28"/>
        </w:rPr>
        <w:t xml:space="preserve"> </w:t>
      </w:r>
      <w:r w:rsidR="00C349D7">
        <w:rPr>
          <w:sz w:val="28"/>
          <w:szCs w:val="28"/>
        </w:rPr>
        <w:t>(приложение).</w:t>
      </w:r>
    </w:p>
    <w:p w:rsidR="00062442" w:rsidRPr="00062442" w:rsidRDefault="00F31A0A" w:rsidP="00F719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деятельность главы</w:t>
      </w:r>
      <w:r w:rsidR="00062442" w:rsidRPr="00062442">
        <w:rPr>
          <w:sz w:val="28"/>
          <w:szCs w:val="28"/>
        </w:rPr>
        <w:t xml:space="preserve"> муниципального образования </w:t>
      </w:r>
      <w:proofErr w:type="spellStart"/>
      <w:r w:rsidR="00F7196D" w:rsidRPr="00F7196D">
        <w:rPr>
          <w:sz w:val="28"/>
          <w:szCs w:val="28"/>
        </w:rPr>
        <w:t>Сертоловское</w:t>
      </w:r>
      <w:proofErr w:type="spellEnd"/>
      <w:r w:rsidR="00F7196D" w:rsidRPr="00F7196D">
        <w:rPr>
          <w:sz w:val="28"/>
          <w:szCs w:val="28"/>
        </w:rPr>
        <w:t xml:space="preserve"> городское поселение</w:t>
      </w:r>
      <w:r w:rsidR="00062442" w:rsidRPr="00062442">
        <w:rPr>
          <w:sz w:val="28"/>
          <w:szCs w:val="28"/>
        </w:rPr>
        <w:t xml:space="preserve"> Всеволожского муниципально</w:t>
      </w:r>
      <w:r w:rsidR="0077281C">
        <w:rPr>
          <w:sz w:val="28"/>
          <w:szCs w:val="28"/>
        </w:rPr>
        <w:t xml:space="preserve">го района Ленинградской области </w:t>
      </w:r>
      <w:proofErr w:type="spellStart"/>
      <w:r w:rsidR="0077281C">
        <w:rPr>
          <w:sz w:val="28"/>
          <w:szCs w:val="28"/>
        </w:rPr>
        <w:t>Коломыцева</w:t>
      </w:r>
      <w:proofErr w:type="spellEnd"/>
      <w:r w:rsidR="0077281C">
        <w:rPr>
          <w:sz w:val="28"/>
          <w:szCs w:val="28"/>
        </w:rPr>
        <w:t xml:space="preserve"> С.В. </w:t>
      </w:r>
      <w:r w:rsidR="0078175E">
        <w:rPr>
          <w:sz w:val="28"/>
          <w:szCs w:val="28"/>
        </w:rPr>
        <w:t xml:space="preserve"> </w:t>
      </w:r>
      <w:r w:rsidR="0077281C">
        <w:rPr>
          <w:sz w:val="28"/>
          <w:szCs w:val="28"/>
        </w:rPr>
        <w:t>за 20</w:t>
      </w:r>
      <w:r w:rsidR="0042641E">
        <w:rPr>
          <w:sz w:val="28"/>
          <w:szCs w:val="28"/>
        </w:rPr>
        <w:t>2</w:t>
      </w:r>
      <w:r w:rsidR="00AB0D0C">
        <w:rPr>
          <w:sz w:val="28"/>
          <w:szCs w:val="28"/>
        </w:rPr>
        <w:t>4</w:t>
      </w:r>
      <w:r w:rsidR="006F44B2">
        <w:rPr>
          <w:sz w:val="28"/>
          <w:szCs w:val="28"/>
        </w:rPr>
        <w:t xml:space="preserve"> год </w:t>
      </w:r>
      <w:r w:rsidR="003D0389">
        <w:rPr>
          <w:sz w:val="28"/>
          <w:szCs w:val="28"/>
        </w:rPr>
        <w:t>удовлетворительной</w:t>
      </w:r>
      <w:r w:rsidR="00A8453B">
        <w:rPr>
          <w:sz w:val="28"/>
          <w:szCs w:val="28"/>
        </w:rPr>
        <w:t>.</w:t>
      </w:r>
      <w:r w:rsidR="00062442" w:rsidRPr="00062442">
        <w:rPr>
          <w:sz w:val="28"/>
          <w:szCs w:val="28"/>
        </w:rPr>
        <w:t xml:space="preserve"> </w:t>
      </w:r>
    </w:p>
    <w:p w:rsidR="00F07E7C" w:rsidRPr="007B23EF" w:rsidRDefault="00AF3464" w:rsidP="00F07E7C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B23EF">
        <w:rPr>
          <w:sz w:val="28"/>
          <w:szCs w:val="28"/>
        </w:rPr>
        <w:t>Настоящее решение вст</w:t>
      </w:r>
      <w:r w:rsidR="007B23EF" w:rsidRPr="007B23EF">
        <w:rPr>
          <w:sz w:val="28"/>
          <w:szCs w:val="28"/>
        </w:rPr>
        <w:t xml:space="preserve">упает в силу с момента принятия, </w:t>
      </w:r>
      <w:r w:rsidR="00042DFF" w:rsidRPr="007B23EF">
        <w:rPr>
          <w:sz w:val="28"/>
          <w:szCs w:val="28"/>
        </w:rPr>
        <w:t>под</w:t>
      </w:r>
      <w:r w:rsidR="00126126" w:rsidRPr="007B23EF">
        <w:rPr>
          <w:sz w:val="28"/>
          <w:szCs w:val="28"/>
        </w:rPr>
        <w:t xml:space="preserve">лежит </w:t>
      </w:r>
      <w:r w:rsidR="00042DFF" w:rsidRPr="007B23EF">
        <w:rPr>
          <w:sz w:val="28"/>
          <w:szCs w:val="28"/>
        </w:rPr>
        <w:t>опубликованию в газете</w:t>
      </w:r>
      <w:r w:rsidR="00126126" w:rsidRPr="007B23EF">
        <w:rPr>
          <w:sz w:val="28"/>
          <w:szCs w:val="28"/>
        </w:rPr>
        <w:t xml:space="preserve"> «Петербургский рубеж»</w:t>
      </w:r>
      <w:r w:rsidR="007B23EF" w:rsidRPr="007B23EF">
        <w:rPr>
          <w:sz w:val="28"/>
          <w:szCs w:val="28"/>
        </w:rPr>
        <w:t xml:space="preserve"> и </w:t>
      </w:r>
      <w:r w:rsidR="00F07E7C" w:rsidRPr="007B23EF">
        <w:rPr>
          <w:sz w:val="28"/>
          <w:szCs w:val="28"/>
        </w:rPr>
        <w:t xml:space="preserve">размещению на </w:t>
      </w:r>
      <w:r w:rsidR="00F07E7C" w:rsidRPr="007B23EF">
        <w:rPr>
          <w:sz w:val="28"/>
          <w:szCs w:val="28"/>
        </w:rPr>
        <w:lastRenderedPageBreak/>
        <w:t>официальном сайте администрации МО Сертолово в информационно-телеко</w:t>
      </w:r>
      <w:r w:rsidR="007B23EF">
        <w:rPr>
          <w:sz w:val="28"/>
          <w:szCs w:val="28"/>
        </w:rPr>
        <w:t xml:space="preserve">ммуникационной </w:t>
      </w:r>
      <w:r w:rsidR="00F07E7C" w:rsidRPr="007B23EF">
        <w:rPr>
          <w:sz w:val="28"/>
          <w:szCs w:val="28"/>
        </w:rPr>
        <w:t>сети Интернет.</w:t>
      </w:r>
    </w:p>
    <w:p w:rsidR="00F07E7C" w:rsidRDefault="00F07E7C" w:rsidP="00F07E7C">
      <w:pPr>
        <w:widowControl w:val="0"/>
        <w:ind w:left="357"/>
        <w:jc w:val="both"/>
        <w:rPr>
          <w:sz w:val="28"/>
          <w:szCs w:val="28"/>
        </w:rPr>
      </w:pPr>
    </w:p>
    <w:p w:rsidR="00F07E7C" w:rsidRDefault="00F07E7C" w:rsidP="00226FBA">
      <w:pPr>
        <w:jc w:val="both"/>
        <w:rPr>
          <w:b/>
          <w:sz w:val="28"/>
          <w:szCs w:val="28"/>
        </w:rPr>
      </w:pPr>
    </w:p>
    <w:p w:rsidR="007B23EF" w:rsidRDefault="007B23EF" w:rsidP="00226FBA">
      <w:pPr>
        <w:jc w:val="both"/>
        <w:rPr>
          <w:b/>
          <w:sz w:val="28"/>
          <w:szCs w:val="28"/>
        </w:rPr>
      </w:pPr>
    </w:p>
    <w:p w:rsidR="007B23EF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 w:rsidR="00A162B1">
        <w:rPr>
          <w:b/>
          <w:sz w:val="28"/>
          <w:szCs w:val="28"/>
        </w:rPr>
        <w:t xml:space="preserve">  </w:t>
      </w:r>
    </w:p>
    <w:p w:rsidR="00A162B1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образования</w:t>
      </w:r>
      <w:r w:rsidR="00B349DC" w:rsidRPr="00A162B1">
        <w:rPr>
          <w:b/>
          <w:sz w:val="28"/>
          <w:szCs w:val="28"/>
        </w:rPr>
        <w:t xml:space="preserve"> </w:t>
      </w:r>
      <w:r w:rsidR="00226FBA" w:rsidRPr="00A162B1">
        <w:rPr>
          <w:b/>
          <w:sz w:val="28"/>
          <w:szCs w:val="28"/>
        </w:rPr>
        <w:t xml:space="preserve">             </w:t>
      </w:r>
      <w:r w:rsidR="00A162B1">
        <w:rPr>
          <w:b/>
          <w:sz w:val="28"/>
          <w:szCs w:val="28"/>
        </w:rPr>
        <w:t xml:space="preserve"> </w:t>
      </w:r>
      <w:r w:rsidR="00C80BDC" w:rsidRPr="00A162B1">
        <w:rPr>
          <w:b/>
          <w:sz w:val="28"/>
          <w:szCs w:val="28"/>
        </w:rPr>
        <w:tab/>
      </w:r>
      <w:r w:rsidR="00C80BDC" w:rsidRPr="00A162B1">
        <w:rPr>
          <w:b/>
          <w:sz w:val="28"/>
          <w:szCs w:val="28"/>
        </w:rPr>
        <w:tab/>
      </w:r>
      <w:r w:rsidR="00226FBA" w:rsidRPr="00A162B1"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 xml:space="preserve">            </w:t>
      </w:r>
      <w:r w:rsidR="00A162B1">
        <w:rPr>
          <w:b/>
          <w:sz w:val="28"/>
          <w:szCs w:val="28"/>
        </w:rPr>
        <w:t xml:space="preserve">                                </w:t>
      </w:r>
      <w:r w:rsidRPr="00A162B1">
        <w:rPr>
          <w:b/>
          <w:sz w:val="28"/>
          <w:szCs w:val="28"/>
        </w:rPr>
        <w:t xml:space="preserve">  </w:t>
      </w:r>
      <w:r w:rsidR="0077281C">
        <w:rPr>
          <w:b/>
          <w:sz w:val="28"/>
          <w:szCs w:val="28"/>
        </w:rPr>
        <w:t xml:space="preserve">С.В. </w:t>
      </w:r>
      <w:proofErr w:type="spellStart"/>
      <w:r w:rsidR="0077281C">
        <w:rPr>
          <w:b/>
          <w:sz w:val="28"/>
          <w:szCs w:val="28"/>
        </w:rPr>
        <w:t>Коломыцев</w:t>
      </w:r>
      <w:proofErr w:type="spellEnd"/>
    </w:p>
    <w:p w:rsidR="00E8586F" w:rsidRDefault="00E8586F" w:rsidP="00226FBA">
      <w:pPr>
        <w:jc w:val="both"/>
        <w:rPr>
          <w:b/>
          <w:sz w:val="28"/>
          <w:szCs w:val="28"/>
        </w:rPr>
        <w:sectPr w:rsidR="00E8586F" w:rsidSect="00F7196D">
          <w:headerReference w:type="even" r:id="rId8"/>
          <w:headerReference w:type="default" r:id="rId9"/>
          <w:pgSz w:w="11906" w:h="16838"/>
          <w:pgMar w:top="851" w:right="737" w:bottom="1418" w:left="1701" w:header="709" w:footer="709" w:gutter="0"/>
          <w:cols w:space="708"/>
          <w:titlePg/>
          <w:docGrid w:linePitch="360"/>
        </w:sectPr>
      </w:pPr>
    </w:p>
    <w:p w:rsidR="005B09C7" w:rsidRPr="003B4A60" w:rsidRDefault="005B09C7" w:rsidP="005B09C7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5B09C7" w:rsidRPr="003B4A60" w:rsidRDefault="005B09C7" w:rsidP="005B09C7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к решению совета депутатов </w:t>
      </w:r>
    </w:p>
    <w:p w:rsidR="005B09C7" w:rsidRPr="003B4A60" w:rsidRDefault="005B09C7" w:rsidP="005B09C7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МО Сертолово </w:t>
      </w:r>
    </w:p>
    <w:p w:rsidR="005B09C7" w:rsidRPr="003B4A60" w:rsidRDefault="005B09C7" w:rsidP="005B09C7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от </w:t>
      </w:r>
      <w:r w:rsidR="00E02552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25.03.2025 </w:t>
      </w:r>
      <w:r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г.  № </w:t>
      </w:r>
      <w:r w:rsidR="00E02552">
        <w:rPr>
          <w:rFonts w:eastAsia="Courier New"/>
          <w:bCs/>
          <w:color w:val="000000"/>
          <w:sz w:val="28"/>
          <w:szCs w:val="28"/>
          <w:shd w:val="clear" w:color="auto" w:fill="FFFFFF"/>
        </w:rPr>
        <w:t>10</w:t>
      </w:r>
      <w:bookmarkStart w:id="0" w:name="_GoBack"/>
      <w:bookmarkEnd w:id="0"/>
    </w:p>
    <w:p w:rsidR="005B09C7" w:rsidRDefault="005B09C7" w:rsidP="005B09C7">
      <w:pPr>
        <w:keepNext/>
        <w:keepLines/>
        <w:widowControl w:val="0"/>
        <w:jc w:val="center"/>
        <w:outlineLvl w:val="0"/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</w:pPr>
    </w:p>
    <w:p w:rsidR="005B09C7" w:rsidRPr="00887D8A" w:rsidRDefault="005B09C7" w:rsidP="005B09C7">
      <w:pPr>
        <w:keepNext/>
        <w:keepLines/>
        <w:widowControl w:val="0"/>
        <w:jc w:val="center"/>
        <w:outlineLvl w:val="0"/>
        <w:rPr>
          <w:rFonts w:eastAsia="Courier New"/>
          <w:b/>
          <w:bCs/>
          <w:sz w:val="28"/>
          <w:szCs w:val="28"/>
        </w:rPr>
      </w:pPr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Отчет</w:t>
      </w:r>
    </w:p>
    <w:p w:rsidR="005B09C7" w:rsidRPr="00887D8A" w:rsidRDefault="005B09C7" w:rsidP="005B09C7">
      <w:pPr>
        <w:widowControl w:val="0"/>
        <w:spacing w:after="354"/>
        <w:ind w:left="280"/>
        <w:jc w:val="center"/>
        <w:rPr>
          <w:rFonts w:eastAsia="Courier New"/>
          <w:b/>
          <w:bCs/>
          <w:sz w:val="28"/>
          <w:szCs w:val="28"/>
        </w:rPr>
      </w:pPr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главы МО Сертолово о результатах деятельности за 202</w:t>
      </w:r>
      <w:r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4</w:t>
      </w:r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5B09C7" w:rsidRPr="00887D8A" w:rsidRDefault="005B09C7" w:rsidP="005B09C7">
      <w:pPr>
        <w:widowControl w:val="0"/>
        <w:spacing w:after="204"/>
        <w:jc w:val="center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Уважаемые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сертоловчане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, депутаты, работники администрации, предприятий и организаций МО Сертолово!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Отчет о результатах деятельности за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4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 проводится в соответствии со статьей  36 Федерального закона от 06.10.2003 г. №131-Ф3 «Об общих принципах организации местного самоуправления в Российской Федерации», Уставом муниципального образования Сертолово Всеволожского муниципального района Ленинградской области. 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Данный отчет является не просто традицией, а жизненной необходимостью, потому что в нем указывается актуальная информация о том, что сделано, что предстоит сделать, проведен анализ совместной работы и определены пути развития на следующий год.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</w:p>
    <w:p w:rsidR="005B09C7" w:rsidRPr="00887D8A" w:rsidRDefault="005B09C7" w:rsidP="005B09C7">
      <w:pPr>
        <w:widowControl w:val="0"/>
        <w:spacing w:after="336"/>
        <w:ind w:left="3380"/>
        <w:jc w:val="both"/>
        <w:rPr>
          <w:rFonts w:eastAsia="Courier New"/>
          <w:b/>
          <w:bCs/>
          <w:sz w:val="28"/>
          <w:szCs w:val="28"/>
        </w:rPr>
      </w:pPr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работе совета депутатов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>В своей работе Совет депутатов руководствуется Конституцией Российской Федерации, Федеральным законом 131-ФЗ «Об общих принципах местного самоуправления в Российской федерации», Уставом, Регламентом Совета депутатов, накопленным предыдущими годами работы представительного органа местного самоуправления.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Деятельность совета депутатов МО Сертолово направлена  на решение вопросов местного значения, своевременное реагирование на обращение граждан, совершенствование работы в рамках представленных полномочий, создание благоприятных условий дли жителей поселения.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Она основывается на принципах открытости, гласности, свободного обсуждения и совместного решения вопросов местного значения.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В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4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году деятельность Совета депутатов осуществлялась в соответствие с планом работы и поставленными задачами.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Важным политическим событием в 2024 году были выборы депутатов МО Сертолово. По </w:t>
      </w:r>
      <w:proofErr w:type="gramStart"/>
      <w:r>
        <w:rPr>
          <w:rFonts w:eastAsia="Courier New"/>
          <w:color w:val="000000"/>
          <w:sz w:val="28"/>
          <w:szCs w:val="28"/>
          <w:shd w:val="clear" w:color="auto" w:fill="FFFFFF"/>
        </w:rPr>
        <w:t>результатам</w:t>
      </w:r>
      <w:proofErr w:type="gram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которых, были избраны 20 депутатов. 18 – из партии «Единая Россия» и 2 – из «ЛДПР».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В состав депутатского корпуса четвертого созыва входит 20 депутатов, представляющих интересы населения МО Сертолово. Депутаты осуществляют свою деятельность на безвозмездной основе. На постоянной основе исполняет полномочия один депутат, в должности заместителя председателя совета депутатов муниципального образования. Сформированы и работают 3 постоянных депутатских комиссий, каждая из которых в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 xml:space="preserve">отчетный период вносила предложения в проект местного бюджета на очередной финансовый год и предложения по включению необходимых, первоочередных мероприятий в муниципальные программы с целью их реализации совместно со структурными подразделениями администрации МО Сертолово. 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- Комиссия по промышленности, архитектуре, строительству, жилищно-коммунальному хозяйству, транспорту и связи - председатель Кисляков Вадим Евгеньевич;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- Комиссия по бюджету, налогам, инвестициям, экономическому развити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ю-</w:t>
      </w:r>
      <w:proofErr w:type="gram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председатель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Шманов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Александр Анатольевич;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- Комиссия по вопросам местного самоуправления, гласности, законности и правопорядку - председатель 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Коновалов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Михаил Юрьевич.</w:t>
      </w:r>
    </w:p>
    <w:p w:rsidR="005B09C7" w:rsidRPr="00DC36BC" w:rsidRDefault="005B09C7" w:rsidP="005B09C7">
      <w:pPr>
        <w:widowControl w:val="0"/>
        <w:ind w:firstLine="740"/>
        <w:jc w:val="both"/>
        <w:rPr>
          <w:rFonts w:eastAsia="Courier New"/>
          <w:sz w:val="28"/>
          <w:szCs w:val="28"/>
          <w:shd w:val="clear" w:color="auto" w:fill="FFFFFF"/>
        </w:rPr>
      </w:pPr>
      <w:r w:rsidRPr="00DC36BC">
        <w:rPr>
          <w:rFonts w:eastAsia="Courier New"/>
          <w:sz w:val="28"/>
          <w:szCs w:val="28"/>
          <w:shd w:val="clear" w:color="auto" w:fill="FFFFFF"/>
        </w:rPr>
        <w:t>5 созыв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Комиссия по промышленности, архитектуре, строительству, жилищно-коммунальному хозяйству, транспорту и связи - председатель </w:t>
      </w: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</w:rPr>
        <w:t>Разумнов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Александр Михайлович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;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- Комиссия по бюджету, налогам, инвестициям, экономическому развитию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–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председатель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Шманов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Александр Анатольевич;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- Комиссия по вопросам местного самоуправления, гласности, законности и правопорядку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–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председатель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Булатович Владислав Юрьевич.</w:t>
      </w:r>
    </w:p>
    <w:p w:rsidR="005B09C7" w:rsidRPr="00E033E8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b/>
          <w:color w:val="000000"/>
          <w:sz w:val="28"/>
          <w:szCs w:val="28"/>
          <w:shd w:val="clear" w:color="auto" w:fill="FFFFFF"/>
        </w:rPr>
        <w:t>За отчетный период было проведено: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заседаний Совета депутатов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10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заседаний постоянных комиссий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60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рассмотренных проектов решений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60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принятых решений</w:t>
            </w:r>
          </w:p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Из них  правовых актов, носящих нормативный характер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60</w:t>
            </w:r>
          </w:p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43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принятых постановлений главы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>4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проведенных внеочередных заседаний Совета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>1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t xml:space="preserve">Количество проведенных </w:t>
            </w:r>
            <w:r w:rsidRPr="00887D8A">
              <w:rPr>
                <w:sz w:val="22"/>
                <w:szCs w:val="22"/>
              </w:rPr>
              <w:t>главой муниципального образования и депутатами мероприятий с гражданами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387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проведенных </w:t>
            </w:r>
            <w:r w:rsidRPr="00887D8A">
              <w:rPr>
                <w:sz w:val="22"/>
                <w:szCs w:val="22"/>
              </w:rPr>
              <w:t xml:space="preserve">главой муниципального образования и депутатами </w:t>
            </w:r>
            <w:r w:rsidRPr="00887D8A">
              <w:t>встреч с населением (официальных, зафиксированных)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67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проведенных </w:t>
            </w:r>
            <w:r w:rsidRPr="00887D8A">
              <w:rPr>
                <w:sz w:val="22"/>
                <w:szCs w:val="22"/>
              </w:rPr>
              <w:t xml:space="preserve">главой муниципального образования и депутатами </w:t>
            </w:r>
            <w:r w:rsidRPr="00887D8A">
              <w:t>приемов граждан (официальных, зафиксированных)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152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организованных </w:t>
            </w:r>
            <w:r w:rsidRPr="00887D8A">
              <w:rPr>
                <w:sz w:val="22"/>
                <w:szCs w:val="22"/>
              </w:rPr>
              <w:t xml:space="preserve">главой муниципального образования и </w:t>
            </w:r>
            <w:r w:rsidRPr="00887D8A">
              <w:t xml:space="preserve">депутатами социально значимых мероприятий с участием граждан, общественных организаций и объединений (концерты, лекции, мастер-классы, физкультурно-оздоровительные мероприятия, акции по уборке, благоустройству территории, </w:t>
            </w:r>
            <w:proofErr w:type="spellStart"/>
            <w:r w:rsidRPr="00887D8A">
              <w:t>лесовосстановлению</w:t>
            </w:r>
            <w:proofErr w:type="spellEnd"/>
            <w:r w:rsidRPr="00887D8A">
              <w:t>; мероприятия посвященные Дню Победы, благотворительные, патриотические и иные социальные акции, в том числе с участием детей и молодежи)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192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организованных </w:t>
            </w:r>
            <w:r w:rsidRPr="00887D8A">
              <w:rPr>
                <w:sz w:val="22"/>
                <w:szCs w:val="22"/>
              </w:rPr>
              <w:t>главой муниципального образования</w:t>
            </w:r>
            <w:r w:rsidRPr="00887D8A">
              <w:t xml:space="preserve"> и депутатами рабочих встреч по вопросам местного значения с представителями СО НКО, НКО, ветеранских, молодежных организаций, </w:t>
            </w:r>
            <w:proofErr w:type="gramStart"/>
            <w:r w:rsidRPr="00887D8A">
              <w:t>бизнес-сообществ</w:t>
            </w:r>
            <w:proofErr w:type="gramEnd"/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>19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lastRenderedPageBreak/>
              <w:t>Количество депутатов, участвующих в работе комиссий при администрации муниципального образования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>8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t>Количество депутатов, участвующих в рабочих группах</w:t>
            </w:r>
          </w:p>
          <w:p w:rsidR="005B09C7" w:rsidRPr="00C11911" w:rsidRDefault="005B09C7" w:rsidP="005B09C7">
            <w:pPr>
              <w:numPr>
                <w:ilvl w:val="0"/>
                <w:numId w:val="8"/>
              </w:numPr>
              <w:ind w:left="-3" w:firstLine="25"/>
              <w:jc w:val="both"/>
            </w:pPr>
            <w:r w:rsidRPr="00C11911">
              <w:t xml:space="preserve">Рабочая группа по отбору инициативных предложений жителей территории административного центра, направленные на развитие объектов общественной инфраструктуры МО Сертолово – 1. </w:t>
            </w:r>
          </w:p>
          <w:p w:rsidR="005B09C7" w:rsidRPr="00C11911" w:rsidRDefault="005B09C7" w:rsidP="005B09C7">
            <w:pPr>
              <w:pStyle w:val="aa"/>
              <w:numPr>
                <w:ilvl w:val="0"/>
                <w:numId w:val="8"/>
              </w:numPr>
            </w:pPr>
            <w:r w:rsidRPr="00C11911">
              <w:t>Комиссия по присуждению именной стипендии «Стипендиат года»-1.</w:t>
            </w:r>
          </w:p>
          <w:p w:rsidR="005B09C7" w:rsidRPr="00C11911" w:rsidRDefault="005B09C7" w:rsidP="005B09C7">
            <w:pPr>
              <w:pStyle w:val="aa"/>
              <w:numPr>
                <w:ilvl w:val="0"/>
                <w:numId w:val="8"/>
              </w:numPr>
            </w:pPr>
            <w:r w:rsidRPr="00C11911">
              <w:t>наблюдательный совет муниципального автономного учреждения «Спортивно-досуговый центр «Высота»</w:t>
            </w:r>
          </w:p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C11911">
              <w:t>наблюдательный совет муниципального автономного учреждения «КСЦ «Спектр»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3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t>Количество официально утвержденных муниципальных наград представительным органом муниципального образования</w:t>
            </w:r>
          </w:p>
          <w:p w:rsidR="005B09C7" w:rsidRPr="00C11911" w:rsidRDefault="005B09C7" w:rsidP="00E56C99">
            <w:r w:rsidRPr="00C11911">
              <w:t>1) «По</w:t>
            </w:r>
            <w:r>
              <w:t xml:space="preserve">четный житель г. Сертолово» </w:t>
            </w:r>
          </w:p>
          <w:p w:rsidR="005B09C7" w:rsidRPr="00C11911" w:rsidRDefault="005B09C7" w:rsidP="00E56C99">
            <w:r w:rsidRPr="00C11911">
              <w:t xml:space="preserve">2) «Стипендиат главы МО Сертолово» </w:t>
            </w:r>
          </w:p>
          <w:p w:rsidR="005B09C7" w:rsidRPr="00C11911" w:rsidRDefault="005B09C7" w:rsidP="00E56C99">
            <w:r w:rsidRPr="00C11911">
              <w:t xml:space="preserve">3) «Почетная грамота главы МО Сертолово» </w:t>
            </w:r>
          </w:p>
          <w:p w:rsidR="005B09C7" w:rsidRPr="00887D8A" w:rsidRDefault="005B09C7" w:rsidP="00E56C99">
            <w:pPr>
              <w:tabs>
                <w:tab w:val="left" w:pos="951"/>
              </w:tabs>
              <w:jc w:val="both"/>
            </w:pPr>
            <w:r w:rsidRPr="00C11911">
              <w:t>4) «Поздравительное письмо»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 xml:space="preserve">              1</w:t>
            </w:r>
          </w:p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 xml:space="preserve">             20</w:t>
            </w:r>
          </w:p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 xml:space="preserve">             11</w:t>
            </w:r>
          </w:p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shd w:val="clear" w:color="auto" w:fill="FFFFFF"/>
              </w:rPr>
              <w:t xml:space="preserve">             </w:t>
            </w:r>
            <w:r w:rsidRPr="00B17036">
              <w:rPr>
                <w:rFonts w:eastAsia="Courier New"/>
                <w:shd w:val="clear" w:color="auto" w:fill="FFFFFF"/>
              </w:rPr>
              <w:t>62</w:t>
            </w:r>
          </w:p>
        </w:tc>
      </w:tr>
      <w:tr w:rsidR="005B09C7" w:rsidRPr="00887D8A" w:rsidTr="00E56C99">
        <w:tc>
          <w:tcPr>
            <w:tcW w:w="7338" w:type="dxa"/>
          </w:tcPr>
          <w:p w:rsidR="005B09C7" w:rsidRPr="00887D8A" w:rsidRDefault="005B09C7" w:rsidP="00E56C99">
            <w:pPr>
              <w:tabs>
                <w:tab w:val="left" w:pos="951"/>
              </w:tabs>
              <w:ind w:firstLine="708"/>
              <w:jc w:val="both"/>
            </w:pPr>
            <w:r w:rsidRPr="00887D8A">
              <w:t>Количество депутатов, которые участвовали в занятиях «Муниципальной школы» при Законодательном собрании Ленинградской области</w:t>
            </w:r>
          </w:p>
        </w:tc>
        <w:tc>
          <w:tcPr>
            <w:tcW w:w="2233" w:type="dxa"/>
          </w:tcPr>
          <w:p w:rsidR="005B09C7" w:rsidRPr="00887D8A" w:rsidRDefault="005B09C7" w:rsidP="00E56C99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eastAsia="Courier New"/>
                <w:color w:val="000000"/>
                <w:shd w:val="clear" w:color="auto" w:fill="FFFFFF"/>
              </w:rPr>
              <w:t xml:space="preserve">    </w:t>
            </w: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6</w:t>
            </w:r>
          </w:p>
        </w:tc>
      </w:tr>
    </w:tbl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5B09C7" w:rsidRDefault="005B09C7" w:rsidP="005B09C7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 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За отчетный период проведен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о 10 заседаний совета депутатов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. С учетом мнения каждого и большинства голосов депутатов было ра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ссмотрено 60  проектов решений,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принято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60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решений, 4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3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из них носящих нормативный характер. 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  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Благодарю коллег, которые всегда находили возможность принять участие в заседании очередных и внеочередных советов, открыто выражали свое мнение, задавали вопросы, участвовали в дискуссиях. 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  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Было проведено </w:t>
      </w:r>
      <w:r w:rsidRPr="00EE78C0">
        <w:rPr>
          <w:rFonts w:eastAsia="Courier New"/>
          <w:sz w:val="28"/>
          <w:szCs w:val="28"/>
          <w:shd w:val="clear" w:color="auto" w:fill="FFFFFF"/>
        </w:rPr>
        <w:t>60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 совместных заседаний постоянных комиссий.  На совместных заседаниях постоянных комиссий рассматривались проекты нормативных правовых актов, которые предварительно проходили антикоррупционную экспертизу.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 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Принято 4 Постановления главы. 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 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Проведено 1 внеочередное заседание.</w:t>
      </w:r>
    </w:p>
    <w:p w:rsidR="005B09C7" w:rsidRPr="00887D8A" w:rsidRDefault="005B09C7" w:rsidP="005B09C7">
      <w:pPr>
        <w:widowControl w:val="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 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За отчетный период протестов от Всеволожской городской прокуратуры на принят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ые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Советом депутатов решения не поступало.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Количество проведенных главой муниципального образования и депутатами мероприятий с гражданами- </w:t>
      </w:r>
      <w:r>
        <w:rPr>
          <w:sz w:val="28"/>
          <w:szCs w:val="28"/>
        </w:rPr>
        <w:t>387.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Количество проведенных главой муниципального образования и депутатами встреч с населением- </w:t>
      </w:r>
      <w:r>
        <w:rPr>
          <w:sz w:val="28"/>
          <w:szCs w:val="28"/>
        </w:rPr>
        <w:t>6</w:t>
      </w:r>
      <w:r w:rsidRPr="00887D8A">
        <w:rPr>
          <w:sz w:val="28"/>
          <w:szCs w:val="28"/>
        </w:rPr>
        <w:t>.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Количество проведенных главой муниципального образования и депутатами приемов граждан- </w:t>
      </w:r>
      <w:r>
        <w:rPr>
          <w:sz w:val="28"/>
          <w:szCs w:val="28"/>
        </w:rPr>
        <w:t>152</w:t>
      </w:r>
      <w:r w:rsidRPr="00887D8A">
        <w:rPr>
          <w:sz w:val="28"/>
          <w:szCs w:val="28"/>
        </w:rPr>
        <w:t>.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Количество организованных главой муниципального образования и депутатами социально значимых мероприятий с участием граждан, </w:t>
      </w:r>
      <w:r w:rsidRPr="00887D8A">
        <w:rPr>
          <w:sz w:val="28"/>
          <w:szCs w:val="28"/>
        </w:rPr>
        <w:lastRenderedPageBreak/>
        <w:t>общественных организаций и объединений (концерты, лекции, мастер-классы, физкультурно-оздоровительные мероприятия, акции по уборке, благоустройству территории, лесов</w:t>
      </w:r>
      <w:r>
        <w:rPr>
          <w:sz w:val="28"/>
          <w:szCs w:val="28"/>
        </w:rPr>
        <w:t xml:space="preserve"> в</w:t>
      </w:r>
      <w:r w:rsidRPr="00887D8A">
        <w:rPr>
          <w:sz w:val="28"/>
          <w:szCs w:val="28"/>
        </w:rPr>
        <w:t>осстановлению; мероприятия посвященные Дню Победы, благотворительные, патриотические и иные социальные акции, в том числе с участием детей и молодежи)</w:t>
      </w:r>
      <w:r>
        <w:rPr>
          <w:sz w:val="28"/>
          <w:szCs w:val="28"/>
        </w:rPr>
        <w:t xml:space="preserve"> –</w:t>
      </w:r>
      <w:r w:rsidRPr="00887D8A">
        <w:rPr>
          <w:sz w:val="28"/>
          <w:szCs w:val="28"/>
        </w:rPr>
        <w:t xml:space="preserve"> 1</w:t>
      </w:r>
      <w:r>
        <w:rPr>
          <w:sz w:val="28"/>
          <w:szCs w:val="28"/>
        </w:rPr>
        <w:t>92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7D8A">
        <w:rPr>
          <w:sz w:val="28"/>
          <w:szCs w:val="28"/>
        </w:rPr>
        <w:t xml:space="preserve">Количество организованных главой муниципального образования и депутатами рабочих встреч по вопросам местного значения с представителями СО НКО, НКО, ветеранских, молодежных организаций, </w:t>
      </w:r>
      <w:proofErr w:type="gramStart"/>
      <w:r w:rsidRPr="00887D8A">
        <w:rPr>
          <w:sz w:val="28"/>
          <w:szCs w:val="28"/>
        </w:rPr>
        <w:t>бизнес-сообществ</w:t>
      </w:r>
      <w:proofErr w:type="gramEnd"/>
      <w:r w:rsidRPr="00887D8A">
        <w:rPr>
          <w:sz w:val="28"/>
          <w:szCs w:val="28"/>
        </w:rPr>
        <w:t>- 19.</w:t>
      </w:r>
    </w:p>
    <w:p w:rsidR="005B09C7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>Количество депутатов, участвующих в работе комиссий при администрации муниципального образования- 8.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</w:p>
    <w:p w:rsidR="005B09C7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8D622D">
        <w:rPr>
          <w:sz w:val="28"/>
          <w:szCs w:val="28"/>
          <w:u w:val="single"/>
        </w:rPr>
        <w:t>Количество депутатов, участвующих в рабочих группах.</w:t>
      </w:r>
    </w:p>
    <w:p w:rsidR="005B09C7" w:rsidRPr="008D622D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  <w:u w:val="single"/>
        </w:rPr>
      </w:pPr>
    </w:p>
    <w:p w:rsidR="005B09C7" w:rsidRPr="00887D8A" w:rsidRDefault="005B09C7" w:rsidP="005B09C7">
      <w:pPr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87D8A">
        <w:rPr>
          <w:sz w:val="28"/>
          <w:szCs w:val="28"/>
        </w:rPr>
        <w:t xml:space="preserve">Рабочая группа по отбору инициативных предложений жителей территории административного центра, направленные на развитие объектов общественной инфраструктуры МО Сертолово – 1. </w:t>
      </w:r>
    </w:p>
    <w:p w:rsidR="005B09C7" w:rsidRDefault="005B09C7" w:rsidP="005B09C7">
      <w:pPr>
        <w:widowControl w:val="0"/>
        <w:tabs>
          <w:tab w:val="left" w:pos="951"/>
        </w:tabs>
        <w:ind w:lef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87D8A">
        <w:rPr>
          <w:sz w:val="28"/>
          <w:szCs w:val="28"/>
        </w:rPr>
        <w:t>Комиссия по присуждению именной стипендии «Стипендиат года»-1.</w:t>
      </w:r>
    </w:p>
    <w:p w:rsidR="005B09C7" w:rsidRPr="00887D8A" w:rsidRDefault="005B09C7" w:rsidP="005B09C7">
      <w:pPr>
        <w:widowControl w:val="0"/>
        <w:tabs>
          <w:tab w:val="left" w:pos="951"/>
        </w:tabs>
        <w:ind w:left="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Pr="006514D8">
        <w:rPr>
          <w:sz w:val="28"/>
          <w:szCs w:val="28"/>
        </w:rPr>
        <w:t>аблюдательный совет муниципального автономного учреждения «Спортивно-досуговый центр «Высота»</w:t>
      </w:r>
      <w:r>
        <w:rPr>
          <w:sz w:val="28"/>
          <w:szCs w:val="28"/>
        </w:rPr>
        <w:t xml:space="preserve">, </w:t>
      </w:r>
      <w:r w:rsidRPr="006514D8">
        <w:rPr>
          <w:sz w:val="28"/>
          <w:szCs w:val="28"/>
        </w:rPr>
        <w:t>наблюдательный совет муниципального автономного учреждения «КСЦ «Спектр»</w:t>
      </w:r>
      <w:r>
        <w:rPr>
          <w:sz w:val="28"/>
          <w:szCs w:val="28"/>
        </w:rPr>
        <w:t>.</w:t>
      </w:r>
    </w:p>
    <w:p w:rsidR="005B09C7" w:rsidRPr="00887D8A" w:rsidRDefault="005B09C7" w:rsidP="005B09C7">
      <w:pPr>
        <w:widowControl w:val="0"/>
        <w:tabs>
          <w:tab w:val="left" w:pos="951"/>
        </w:tabs>
        <w:jc w:val="both"/>
        <w:rPr>
          <w:sz w:val="28"/>
          <w:szCs w:val="28"/>
        </w:rPr>
      </w:pPr>
    </w:p>
    <w:p w:rsidR="005B09C7" w:rsidRDefault="005B09C7" w:rsidP="005B09C7">
      <w:pPr>
        <w:widowControl w:val="0"/>
        <w:ind w:firstLine="740"/>
        <w:jc w:val="both"/>
        <w:rPr>
          <w:rFonts w:eastAsia="Courier New"/>
          <w:b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b/>
          <w:iCs/>
          <w:color w:val="000000"/>
          <w:sz w:val="28"/>
          <w:szCs w:val="28"/>
          <w:shd w:val="clear" w:color="auto" w:fill="FFFFFF"/>
        </w:rPr>
        <w:t>К исключительной компетенции совета депутатов относятся: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b/>
          <w:sz w:val="28"/>
          <w:szCs w:val="28"/>
        </w:rPr>
      </w:pP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sz w:val="28"/>
          <w:szCs w:val="28"/>
        </w:rPr>
      </w:pPr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>П</w:t>
      </w: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ринятие Устава муниципального образования и внесение в него изменений и дополнений; 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sz w:val="28"/>
          <w:szCs w:val="28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утверждение местного бюджета и отчета о его исполнении;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sz w:val="28"/>
          <w:szCs w:val="28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установление, изменение и отмена местных налогов и сборов в соответствии с законодательством </w:t>
      </w: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Российский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Федерации о налогах и сборах;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принятие планов и программ развития муниципального образования, утверждение отчетов об их исполнении;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56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управления и распоряжения имуществом, находящимся в муниципальной собственности;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6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законами: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6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B09C7" w:rsidRPr="00887D8A" w:rsidRDefault="005B09C7" w:rsidP="005B09C7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lastRenderedPageBreak/>
        <w:t>а также иные полномочия.</w:t>
      </w:r>
    </w:p>
    <w:p w:rsidR="005B09C7" w:rsidRPr="00887D8A" w:rsidRDefault="005B09C7" w:rsidP="005B09C7">
      <w:pPr>
        <w:keepNext/>
        <w:keepLines/>
        <w:widowControl w:val="0"/>
        <w:ind w:firstLine="760"/>
        <w:jc w:val="both"/>
        <w:outlineLvl w:val="0"/>
        <w:rPr>
          <w:rFonts w:eastAsia="Courier New"/>
          <w:color w:val="000000"/>
          <w:sz w:val="28"/>
          <w:szCs w:val="28"/>
          <w:shd w:val="clear" w:color="auto" w:fill="FFFFFF"/>
        </w:rPr>
      </w:pPr>
      <w:bookmarkStart w:id="1" w:name="bookmark2"/>
    </w:p>
    <w:p w:rsidR="005B09C7" w:rsidRDefault="005B09C7" w:rsidP="005B09C7">
      <w:pPr>
        <w:keepNext/>
        <w:keepLines/>
        <w:widowControl w:val="0"/>
        <w:ind w:firstLine="760"/>
        <w:jc w:val="both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>Наиболее важными и значимыми для жизнедеятельности МО Сертолово были принятые следующие решения:</w:t>
      </w:r>
      <w:bookmarkEnd w:id="1"/>
    </w:p>
    <w:p w:rsidR="005B09C7" w:rsidRPr="00887D8A" w:rsidRDefault="005B09C7" w:rsidP="005B09C7">
      <w:pPr>
        <w:keepNext/>
        <w:keepLines/>
        <w:widowControl w:val="0"/>
        <w:ind w:firstLine="760"/>
        <w:jc w:val="both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решение совета депутатов МО Сертолово </w:t>
      </w:r>
      <w:r w:rsidRPr="002D20BF">
        <w:rPr>
          <w:sz w:val="28"/>
          <w:szCs w:val="28"/>
        </w:rPr>
        <w:t>от</w:t>
      </w:r>
      <w:r>
        <w:rPr>
          <w:sz w:val="28"/>
          <w:szCs w:val="28"/>
        </w:rPr>
        <w:t xml:space="preserve"> 19.12.2023 г. № 56 «О бюджете МО Сертолово на 2024 год и на плановый период </w:t>
      </w:r>
      <w:r w:rsidRPr="002D20BF">
        <w:rPr>
          <w:sz w:val="28"/>
          <w:szCs w:val="28"/>
        </w:rPr>
        <w:t>2025 и 2026 годов»</w:t>
      </w:r>
      <w:r w:rsidRPr="00887D8A"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О прогнозном плане (программе) приватизации муниципального </w:t>
      </w:r>
      <w:r w:rsidRPr="009C5D3E">
        <w:rPr>
          <w:sz w:val="28"/>
          <w:szCs w:val="28"/>
        </w:rPr>
        <w:t>имущ</w:t>
      </w:r>
      <w:r>
        <w:rPr>
          <w:sz w:val="28"/>
          <w:szCs w:val="28"/>
        </w:rPr>
        <w:t xml:space="preserve">ества МО Сертолово на 2024 год </w:t>
      </w:r>
      <w:r w:rsidRPr="009C5D3E">
        <w:rPr>
          <w:sz w:val="28"/>
          <w:szCs w:val="28"/>
        </w:rPr>
        <w:t>и пл</w:t>
      </w:r>
      <w:r>
        <w:rPr>
          <w:sz w:val="28"/>
          <w:szCs w:val="28"/>
        </w:rPr>
        <w:t>ановый период 2025 и 2026 годов.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 внесении изменений в решение совета депутатов от 03.07.2012 №33 «Об установлении размера платы за содержание и ремонт жилого </w:t>
      </w:r>
      <w:proofErr w:type="spellStart"/>
      <w:r w:rsidRPr="00E5034D">
        <w:rPr>
          <w:sz w:val="28"/>
        </w:rPr>
        <w:t>помещенияна</w:t>
      </w:r>
      <w:proofErr w:type="spellEnd"/>
      <w:r w:rsidRPr="00E5034D">
        <w:rPr>
          <w:sz w:val="28"/>
        </w:rPr>
        <w:t xml:space="preserve"> территории МО Сертолово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7D7EE6">
        <w:rPr>
          <w:sz w:val="28"/>
          <w:szCs w:val="28"/>
        </w:rPr>
        <w:t>О ежегодн</w:t>
      </w:r>
      <w:r>
        <w:rPr>
          <w:sz w:val="28"/>
          <w:szCs w:val="28"/>
        </w:rPr>
        <w:t xml:space="preserve">ом отчете главы муниципального </w:t>
      </w:r>
      <w:r w:rsidRPr="007D7EE6">
        <w:rPr>
          <w:sz w:val="28"/>
          <w:szCs w:val="28"/>
        </w:rPr>
        <w:t xml:space="preserve">образования </w:t>
      </w:r>
      <w:proofErr w:type="spellStart"/>
      <w:r w:rsidRPr="007D7EE6">
        <w:rPr>
          <w:sz w:val="28"/>
          <w:szCs w:val="28"/>
        </w:rPr>
        <w:t>С</w:t>
      </w:r>
      <w:r>
        <w:rPr>
          <w:sz w:val="28"/>
          <w:szCs w:val="28"/>
        </w:rPr>
        <w:t>ертоловское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Pr="007D7EE6">
        <w:rPr>
          <w:sz w:val="28"/>
          <w:szCs w:val="28"/>
        </w:rPr>
        <w:t>Всево</w:t>
      </w:r>
      <w:r>
        <w:rPr>
          <w:sz w:val="28"/>
          <w:szCs w:val="28"/>
        </w:rPr>
        <w:t xml:space="preserve">ложского муниципального района </w:t>
      </w:r>
      <w:r w:rsidRPr="007D7EE6">
        <w:rPr>
          <w:sz w:val="28"/>
          <w:szCs w:val="28"/>
        </w:rPr>
        <w:t>Ленин</w:t>
      </w:r>
      <w:r>
        <w:rPr>
          <w:sz w:val="28"/>
          <w:szCs w:val="28"/>
        </w:rPr>
        <w:t>градской области о результатах своей деятельности за 2023 год.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ежегодном отчете главы администрации</w:t>
      </w:r>
      <w:r>
        <w:rPr>
          <w:sz w:val="28"/>
        </w:rPr>
        <w:t xml:space="preserve"> </w:t>
      </w:r>
      <w:r w:rsidRPr="00E5034D">
        <w:rPr>
          <w:sz w:val="28"/>
        </w:rPr>
        <w:t xml:space="preserve">муниципального образования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 Всеволожского муниципального района</w:t>
      </w:r>
      <w:r>
        <w:rPr>
          <w:sz w:val="28"/>
        </w:rPr>
        <w:t xml:space="preserve"> </w:t>
      </w:r>
      <w:r w:rsidRPr="00E5034D">
        <w:rPr>
          <w:sz w:val="28"/>
        </w:rPr>
        <w:t>Ленинградской области о результатах своей деятельности и деятельности</w:t>
      </w:r>
      <w:r>
        <w:rPr>
          <w:sz w:val="28"/>
        </w:rPr>
        <w:t xml:space="preserve"> </w:t>
      </w:r>
      <w:r w:rsidRPr="00E5034D">
        <w:rPr>
          <w:sz w:val="28"/>
        </w:rPr>
        <w:t>администрации муниципального образования</w:t>
      </w:r>
      <w:r>
        <w:rPr>
          <w:sz w:val="28"/>
        </w:rPr>
        <w:t xml:space="preserve">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</w:t>
      </w:r>
      <w:r>
        <w:rPr>
          <w:sz w:val="28"/>
        </w:rPr>
        <w:t xml:space="preserve"> </w:t>
      </w:r>
      <w:r w:rsidRPr="00E5034D">
        <w:rPr>
          <w:sz w:val="28"/>
        </w:rPr>
        <w:t>Всеволожского муниципального</w:t>
      </w:r>
      <w:r>
        <w:rPr>
          <w:sz w:val="28"/>
        </w:rPr>
        <w:t xml:space="preserve"> </w:t>
      </w:r>
      <w:r w:rsidRPr="00E5034D">
        <w:rPr>
          <w:sz w:val="28"/>
        </w:rPr>
        <w:t>района Ленинградской области за 2023 год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7D7EE6">
        <w:rPr>
          <w:sz w:val="28"/>
          <w:szCs w:val="28"/>
        </w:rPr>
        <w:t xml:space="preserve">О назначении публичных слушаний по обсуждению отчета об исполнении бюджета муниципального образования </w:t>
      </w:r>
      <w:proofErr w:type="spellStart"/>
      <w:r w:rsidRPr="007D7EE6">
        <w:rPr>
          <w:sz w:val="28"/>
          <w:szCs w:val="28"/>
        </w:rPr>
        <w:t>Сертоловское</w:t>
      </w:r>
      <w:proofErr w:type="spellEnd"/>
      <w:r w:rsidRPr="007D7EE6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за 2023 год</w:t>
      </w:r>
      <w:r>
        <w:rPr>
          <w:sz w:val="28"/>
          <w:szCs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внесении изменений в прогнозный план (программу) приватизации муниципального имущества МО Сертолово на 2024 год и плановый период 2025 и 2026 годов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внесении изменений и дополнений в решение совета депутатов МО Сертолово от 25.10.2016 г. №55 «Об утверждении Положения о порядке проведения антикоррупционной экспертизы нормативных правовых актов и проектов нормативных правовых актов совета депутатов муниципального образования Сертолово Всеволожского муниципального района Ленинградской области»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Об утверждении отчёта об исполнении бюджета муниципального образования </w:t>
      </w:r>
      <w:proofErr w:type="spellStart"/>
      <w:r w:rsidRPr="00402BCC">
        <w:rPr>
          <w:sz w:val="28"/>
          <w:szCs w:val="28"/>
        </w:rPr>
        <w:t>Сертоловское</w:t>
      </w:r>
      <w:proofErr w:type="spellEnd"/>
      <w:r w:rsidRPr="00402BCC">
        <w:rPr>
          <w:sz w:val="28"/>
          <w:szCs w:val="28"/>
        </w:rPr>
        <w:t xml:space="preserve"> городское поселен</w:t>
      </w:r>
      <w:r>
        <w:rPr>
          <w:sz w:val="28"/>
          <w:szCs w:val="28"/>
        </w:rPr>
        <w:t xml:space="preserve">ие Всеволожского муниципального района Ленинградской области </w:t>
      </w:r>
      <w:r w:rsidRPr="00402BCC">
        <w:rPr>
          <w:sz w:val="28"/>
          <w:szCs w:val="28"/>
        </w:rPr>
        <w:t>за 2023 год</w:t>
      </w:r>
      <w:r>
        <w:rPr>
          <w:sz w:val="28"/>
          <w:szCs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402BCC">
        <w:rPr>
          <w:sz w:val="28"/>
          <w:szCs w:val="28"/>
        </w:rPr>
        <w:t xml:space="preserve">«О внесении изменений в решение совета депутатов МО Сертолово от 25 сентября 2018 г. № 28 «Об утверждении Порядка организации и осуществления территориального общественного самоуправления на </w:t>
      </w:r>
      <w:r w:rsidRPr="00402BCC">
        <w:rPr>
          <w:sz w:val="28"/>
          <w:szCs w:val="28"/>
        </w:rPr>
        <w:lastRenderedPageBreak/>
        <w:t>территории муниципального образования Сертолово Всеволожского муниципального района Ленинградской области»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«О внесении изменений в решение совета депутатов МО Сертолово от 26.03.2019 г. № 11 «Об утверждении Порядка регистрации устава территориального общественного самоуправления, осуществляющего свою деятельность </w:t>
      </w:r>
      <w:proofErr w:type="gramStart"/>
      <w:r w:rsidRPr="00E5034D">
        <w:rPr>
          <w:sz w:val="28"/>
        </w:rPr>
        <w:t>на части территории</w:t>
      </w:r>
      <w:proofErr w:type="gramEnd"/>
      <w:r w:rsidRPr="00E5034D">
        <w:rPr>
          <w:sz w:val="28"/>
        </w:rPr>
        <w:t xml:space="preserve"> муниципального образования Сертолово Всеволожского муниципального района Ленинградской области»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402BCC">
        <w:rPr>
          <w:sz w:val="28"/>
          <w:szCs w:val="28"/>
        </w:rPr>
        <w:t>«Об утверждении Порядка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МО Сертолово»</w:t>
      </w:r>
      <w:r>
        <w:rPr>
          <w:sz w:val="28"/>
          <w:szCs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3D3374">
        <w:rPr>
          <w:sz w:val="28"/>
          <w:szCs w:val="28"/>
        </w:rPr>
        <w:t>Об у</w:t>
      </w:r>
      <w:r>
        <w:rPr>
          <w:sz w:val="28"/>
          <w:szCs w:val="28"/>
        </w:rPr>
        <w:t xml:space="preserve">становлении границ территории, на которой осуществляется </w:t>
      </w:r>
      <w:r w:rsidRPr="003D3374">
        <w:rPr>
          <w:sz w:val="28"/>
          <w:szCs w:val="28"/>
        </w:rPr>
        <w:t>территориальное общественное</w:t>
      </w:r>
      <w:r>
        <w:rPr>
          <w:sz w:val="28"/>
          <w:szCs w:val="28"/>
        </w:rPr>
        <w:t xml:space="preserve"> самоуправление в муниципальном </w:t>
      </w:r>
      <w:r w:rsidRPr="003D3374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азовании </w:t>
      </w:r>
      <w:proofErr w:type="spellStart"/>
      <w:r>
        <w:rPr>
          <w:sz w:val="28"/>
          <w:szCs w:val="28"/>
        </w:rPr>
        <w:t>Сертоловское</w:t>
      </w:r>
      <w:proofErr w:type="spellEnd"/>
      <w:r>
        <w:rPr>
          <w:sz w:val="28"/>
          <w:szCs w:val="28"/>
        </w:rPr>
        <w:t xml:space="preserve"> городское </w:t>
      </w:r>
      <w:r w:rsidRPr="003D3374">
        <w:rPr>
          <w:sz w:val="28"/>
          <w:szCs w:val="28"/>
        </w:rPr>
        <w:t>поселен</w:t>
      </w:r>
      <w:r>
        <w:rPr>
          <w:sz w:val="28"/>
          <w:szCs w:val="28"/>
        </w:rPr>
        <w:t>ие Всеволожского муниципального района Ленинградской области.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О назначении выборов депутатов </w:t>
      </w:r>
      <w:r w:rsidRPr="000D7DA7">
        <w:rPr>
          <w:sz w:val="28"/>
          <w:szCs w:val="28"/>
        </w:rPr>
        <w:t>совета депута</w:t>
      </w:r>
      <w:r>
        <w:rPr>
          <w:sz w:val="28"/>
          <w:szCs w:val="28"/>
        </w:rPr>
        <w:t xml:space="preserve">тов муниципального образования </w:t>
      </w:r>
      <w:proofErr w:type="spellStart"/>
      <w:r w:rsidRPr="000D7DA7">
        <w:rPr>
          <w:sz w:val="28"/>
          <w:szCs w:val="28"/>
        </w:rPr>
        <w:t>Сертоловское</w:t>
      </w:r>
      <w:proofErr w:type="spellEnd"/>
      <w:r w:rsidRPr="000D7DA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одское поселение Всеволожского </w:t>
      </w:r>
      <w:r w:rsidRPr="000D7DA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района Ленинградской области </w:t>
      </w:r>
      <w:r w:rsidRPr="000D7DA7">
        <w:rPr>
          <w:sz w:val="28"/>
          <w:szCs w:val="28"/>
        </w:rPr>
        <w:t>пятого созыва</w:t>
      </w:r>
      <w:r>
        <w:rPr>
          <w:sz w:val="28"/>
          <w:szCs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решение совета депутатов МО Сертолово </w:t>
      </w:r>
      <w:r w:rsidRPr="00877329">
        <w:rPr>
          <w:sz w:val="28"/>
          <w:szCs w:val="28"/>
        </w:rPr>
        <w:t>от</w:t>
      </w:r>
      <w:r>
        <w:rPr>
          <w:sz w:val="28"/>
          <w:szCs w:val="28"/>
        </w:rPr>
        <w:t xml:space="preserve"> 19.12.2023 г. № 56 «О бюджете МО Сертолово на 2024 год и на плановый период 2025 и 2026 годов».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877329">
        <w:rPr>
          <w:sz w:val="28"/>
          <w:szCs w:val="28"/>
        </w:rPr>
        <w:t>О в</w:t>
      </w:r>
      <w:r>
        <w:rPr>
          <w:sz w:val="28"/>
          <w:szCs w:val="28"/>
        </w:rPr>
        <w:t xml:space="preserve">несении изменений в прогнозный план (программу) приватизации муниципального имущества </w:t>
      </w:r>
      <w:r w:rsidRPr="00877329">
        <w:rPr>
          <w:sz w:val="28"/>
          <w:szCs w:val="28"/>
        </w:rPr>
        <w:t>МО Се</w:t>
      </w:r>
      <w:r>
        <w:rPr>
          <w:sz w:val="28"/>
          <w:szCs w:val="28"/>
        </w:rPr>
        <w:t>ртолово на 2024 год и плановый период 2025 и 2026 годов.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О присвоении звания «Почетный житель города </w:t>
      </w:r>
      <w:r w:rsidRPr="00877329">
        <w:rPr>
          <w:sz w:val="28"/>
          <w:szCs w:val="28"/>
        </w:rPr>
        <w:t>Сертолово» в 2024 году</w:t>
      </w:r>
      <w:r>
        <w:rPr>
          <w:sz w:val="28"/>
          <w:szCs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8D757B">
        <w:rPr>
          <w:sz w:val="28"/>
          <w:szCs w:val="28"/>
        </w:rPr>
        <w:t>Об избрании гла</w:t>
      </w:r>
      <w:r>
        <w:rPr>
          <w:sz w:val="28"/>
          <w:szCs w:val="28"/>
        </w:rPr>
        <w:t xml:space="preserve">вы муниципального образования  </w:t>
      </w:r>
      <w:proofErr w:type="spellStart"/>
      <w:r w:rsidRPr="008D757B">
        <w:rPr>
          <w:sz w:val="28"/>
          <w:szCs w:val="28"/>
        </w:rPr>
        <w:t>Се</w:t>
      </w:r>
      <w:r>
        <w:rPr>
          <w:sz w:val="28"/>
          <w:szCs w:val="28"/>
        </w:rPr>
        <w:t>ртоловское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Pr="008D757B">
        <w:rPr>
          <w:sz w:val="28"/>
          <w:szCs w:val="28"/>
        </w:rPr>
        <w:t>Всев</w:t>
      </w:r>
      <w:r>
        <w:rPr>
          <w:sz w:val="28"/>
          <w:szCs w:val="28"/>
        </w:rPr>
        <w:t xml:space="preserve">оложского муниципального района </w:t>
      </w:r>
      <w:r w:rsidRPr="008D757B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Об избрании заместителя </w:t>
      </w:r>
      <w:proofErr w:type="spellStart"/>
      <w:r w:rsidRPr="00E5034D">
        <w:rPr>
          <w:sz w:val="28"/>
        </w:rPr>
        <w:t>председателясовета</w:t>
      </w:r>
      <w:proofErr w:type="spellEnd"/>
      <w:r w:rsidRPr="00E5034D">
        <w:rPr>
          <w:sz w:val="28"/>
        </w:rPr>
        <w:t xml:space="preserve"> депутатов муниципального образования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 городское  поселение   Всеволожского муниципального района Ленинградской области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Об избрании депутата в совет депутатов муниципального образования Всеволожский муниципальный район Ленинградской области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внесении изменений в решение совета депутатов МО Сертолово от 30.09.2014 г. №47 «Об утверждении Положения  о конкурсе на замещение должности главы администрации муниципального образования Сертолово Всеволожского муниципального района Ленинградской области»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Об объявлении конкурса на замещение должности главы администрации муниципального образования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 Всеволожского муниципально</w:t>
      </w:r>
      <w:r>
        <w:rPr>
          <w:sz w:val="28"/>
        </w:rPr>
        <w:t>го района Ленинградской области.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создании постоянно действующих депутатских комиссий совета депутатов МО Сертолово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 внесении изменений в решение совета депутатов МО Сертолово от 24.09.2024 г. №27 «Об объявлении конкурса на замещение должности </w:t>
      </w:r>
      <w:r w:rsidRPr="00E5034D">
        <w:rPr>
          <w:sz w:val="28"/>
        </w:rPr>
        <w:lastRenderedPageBreak/>
        <w:t xml:space="preserve">главы администрации муниципального образования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 Всеволожского муниципального района Ленинградской области»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внесении изменений в решение совета депутатов от 03.07.2012 №33 «Об установлении размера платы за содержание жилого помещения в многоквартирном доме на территории МО Сертолово, собственники помещений в котором не приняли решение о выборе способа управления многоквартирным домом и (или) решение об установлении размера платы за содержание жилого помещения»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 назначении на должность главы администрации муниципального образования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 Всеволожского муниципального района Ленинградской области, назначаемого по контракту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внесении изменений в решение совета депутатов МО Сертолово от 19.12.2023 г. № 56 «О бюджете МО Сертолово на 2024 год и на плановый период 2025 и 2026 годов»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Об утверждении основных характеристик  бюджета  муниципального  образования 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 Всеволожского муниципального района  Ленинградской  области на 2025 год и на плановый период 2026 и 2027 годов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 назначении публичных слушаний по проекту бюджета муниципального образования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 Всеволожского муниципального района Ленинградской области на 2025 год и на плановый период 2026 и 2027 годов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 xml:space="preserve">О внесении изменений в решение совета депутатов МО Сертолово от 26.11.2019 г. №48 «Об установлении на территории муниципального образования </w:t>
      </w:r>
      <w:proofErr w:type="spellStart"/>
      <w:r w:rsidRPr="00E5034D">
        <w:rPr>
          <w:sz w:val="28"/>
        </w:rPr>
        <w:t>Сертоловское</w:t>
      </w:r>
      <w:proofErr w:type="spellEnd"/>
      <w:r w:rsidRPr="00E5034D">
        <w:rPr>
          <w:sz w:val="28"/>
        </w:rPr>
        <w:t xml:space="preserve"> городское поселение Всеволожского муниципального района Ленинградской области налога на имущество физических лиц»</w:t>
      </w:r>
      <w:r>
        <w:rPr>
          <w:sz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DA424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Положение </w:t>
      </w:r>
      <w:r w:rsidRPr="00DA4242">
        <w:rPr>
          <w:sz w:val="28"/>
          <w:szCs w:val="28"/>
        </w:rPr>
        <w:t>о муниципальной службе МО Сертолово</w:t>
      </w:r>
      <w:r>
        <w:rPr>
          <w:sz w:val="28"/>
          <w:szCs w:val="28"/>
        </w:rPr>
        <w:t>.</w:t>
      </w:r>
    </w:p>
    <w:p w:rsidR="005B09C7" w:rsidRPr="00E5034D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Об утверждении порядка определения цены земельного участка, находящегося в  собственности МО Сертолово, при заключении договора купли-продажи такого земельного участка без проведения торгов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5034D">
        <w:rPr>
          <w:sz w:val="28"/>
        </w:rPr>
        <w:t>О порядке определения платы за использование земельных участков, находящихся в собственности МО Сертолово, для возведения гражданами гаражей, являющихся некапитальными сооружениями</w:t>
      </w:r>
      <w:r>
        <w:rPr>
          <w:sz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 xml:space="preserve">Об установлении земельного </w:t>
      </w:r>
      <w:r w:rsidRPr="007A7771">
        <w:rPr>
          <w:sz w:val="28"/>
          <w:szCs w:val="28"/>
        </w:rPr>
        <w:t>налога на территории МО Сертолово</w:t>
      </w:r>
      <w:r>
        <w:rPr>
          <w:sz w:val="28"/>
          <w:szCs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 xml:space="preserve">Об утверждении структуры администрации муниципального образования </w:t>
      </w:r>
      <w:proofErr w:type="spellStart"/>
      <w:r w:rsidRPr="00EE78C0">
        <w:rPr>
          <w:sz w:val="28"/>
        </w:rPr>
        <w:t>Сертоловское</w:t>
      </w:r>
      <w:proofErr w:type="spellEnd"/>
      <w:r w:rsidRPr="00EE78C0">
        <w:rPr>
          <w:sz w:val="28"/>
        </w:rPr>
        <w:t xml:space="preserve"> городское поселение Всеволожского муниципального  района Ленинградской области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lastRenderedPageBreak/>
        <w:t xml:space="preserve">О бюджете муниципального образования </w:t>
      </w:r>
      <w:proofErr w:type="spellStart"/>
      <w:r w:rsidRPr="00EE78C0">
        <w:rPr>
          <w:sz w:val="28"/>
        </w:rPr>
        <w:t>Сертоловское</w:t>
      </w:r>
      <w:proofErr w:type="spellEnd"/>
      <w:r w:rsidRPr="00EE78C0">
        <w:rPr>
          <w:sz w:val="28"/>
        </w:rPr>
        <w:t xml:space="preserve"> городское поселение Всеволожского муниципального района Ленинградской области на 2025 год и на плановый период 2026 и 2027 годов</w:t>
      </w:r>
      <w:r>
        <w:rPr>
          <w:sz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>Об утверждении Порядка назначения и проведения опроса граждан на территории МО Сертолово</w:t>
      </w:r>
      <w:r>
        <w:rPr>
          <w:sz w:val="28"/>
        </w:rPr>
        <w:t>.</w:t>
      </w:r>
      <w:r w:rsidRPr="00EE78C0">
        <w:rPr>
          <w:sz w:val="28"/>
        </w:rPr>
        <w:tab/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>О внесении изменений в Положение о муниципальном жилищном контроле на территории МО Сертолово</w:t>
      </w:r>
      <w:r>
        <w:rPr>
          <w:sz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proofErr w:type="gramStart"/>
      <w:r w:rsidRPr="00EE78C0">
        <w:rPr>
          <w:sz w:val="28"/>
        </w:rPr>
        <w:t>О внесении изменений в Положение о муниципальном контроле за исполнением единой теплоснабжающей организацией обязательств по строительству</w:t>
      </w:r>
      <w:proofErr w:type="gramEnd"/>
      <w:r w:rsidRPr="00EE78C0">
        <w:rPr>
          <w:sz w:val="28"/>
        </w:rPr>
        <w:t>, реконструкции и (или) модернизации объектов теплоснабжения на территории МО Сертолово</w:t>
      </w:r>
      <w:r>
        <w:rPr>
          <w:sz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proofErr w:type="gramStart"/>
      <w:r w:rsidRPr="00EE78C0">
        <w:rPr>
          <w:sz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EE78C0">
        <w:rPr>
          <w:sz w:val="28"/>
        </w:rPr>
        <w:t xml:space="preserve"> МО Сертолово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>О внесении изменений в Положение о муниципальном контроле на автомобильном транспорте и в дорожном хозяйстве на территории МО Сертолово</w:t>
      </w:r>
      <w:r>
        <w:rPr>
          <w:sz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>О внесении изменений в Положение о муниципальном земельном контроле на территории МО Сертолово</w:t>
      </w:r>
      <w:r>
        <w:rPr>
          <w:sz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>Об утверждении Положения о порядке планирования приватизации муниципального имущества МО Сертолово и разработки прогнозного плана (программы) приватизации муниципального имущества МО Сертолово</w:t>
      </w:r>
      <w:r>
        <w:rPr>
          <w:sz w:val="28"/>
        </w:rPr>
        <w:t>.</w:t>
      </w:r>
    </w:p>
    <w:p w:rsidR="005B09C7" w:rsidRPr="00EE78C0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>О прогнозном плане (программе) приватизации муниципального имущества МО Сертолово на 2025 год и плановый период 2026 и 2027 годов</w:t>
      </w:r>
      <w:r>
        <w:rPr>
          <w:sz w:val="28"/>
        </w:rPr>
        <w:t>.</w:t>
      </w:r>
    </w:p>
    <w:p w:rsidR="005B09C7" w:rsidRDefault="005B09C7" w:rsidP="005B09C7">
      <w:pPr>
        <w:numPr>
          <w:ilvl w:val="0"/>
          <w:numId w:val="7"/>
        </w:numPr>
        <w:jc w:val="both"/>
        <w:rPr>
          <w:sz w:val="28"/>
        </w:rPr>
      </w:pPr>
      <w:r w:rsidRPr="00EE78C0">
        <w:rPr>
          <w:sz w:val="28"/>
        </w:rPr>
        <w:t>О внесении изменений в решение совета депутатов МО Сертолово от 23.06.2015 №28 «Об утверждении Методики определения величины арендной платы за пользование зданиями, строениями, сооружениями и отдельными помещениями, находящимис</w:t>
      </w:r>
      <w:r>
        <w:rPr>
          <w:sz w:val="28"/>
        </w:rPr>
        <w:t>я в собственности МО Сертолово».</w:t>
      </w:r>
    </w:p>
    <w:p w:rsidR="005B09C7" w:rsidRPr="00B17036" w:rsidRDefault="005B09C7" w:rsidP="005B09C7">
      <w:pPr>
        <w:numPr>
          <w:ilvl w:val="0"/>
          <w:numId w:val="7"/>
        </w:numPr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B17036">
        <w:rPr>
          <w:sz w:val="28"/>
        </w:rPr>
        <w:t>О внесении изменений и дополнений в Положение о порядке управления и распоряжения имуществом МО Сертоло</w:t>
      </w:r>
      <w:r>
        <w:rPr>
          <w:sz w:val="28"/>
        </w:rPr>
        <w:t>во.</w:t>
      </w:r>
    </w:p>
    <w:p w:rsidR="005B09C7" w:rsidRPr="00B17036" w:rsidRDefault="005B09C7" w:rsidP="005B09C7">
      <w:pPr>
        <w:ind w:left="3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5B09C7" w:rsidRPr="00887D8A" w:rsidRDefault="005B09C7" w:rsidP="005B09C7">
      <w:pPr>
        <w:ind w:firstLine="3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Подводя итоги работы, хочу отметить, что совет депутатов МО Сертолово работал строго в рамках Регламента и Устава, соблюдая требования, установленные действующим законодательством. Муниципальные правовые акты направлялись в прокуратуру и проходили обязательную антикоррупционную экспертизу для получения соответствующего заключения, размещались на официальном сайте администрации МО Сертолово для проведения независимой экспертизы, а также опубликовывались в муниципальной газете «Петербургский рубеж». Все принятые решения совета депутатов, носящие нормативный характер, своевременно направлялись в уполномоченную организаци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ю-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>государственное казенное учреждение Ленинградской области «Государственный экспертный институт регионального законодательства» для  включения в регистр муниципальных нормативных правовых актов Ленинградской области.</w:t>
      </w:r>
    </w:p>
    <w:p w:rsidR="005B09C7" w:rsidRPr="00887D8A" w:rsidRDefault="005B09C7" w:rsidP="005B09C7">
      <w:pPr>
        <w:ind w:firstLine="3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Принятые правовые акты своевременно опубликовывались в официальном печатном издании муниципального образования Сертолово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- газет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е «Петербургский рубеж», которая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служит для обеспечения повышения открытости работы муниципальной власти. За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4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 был выпущено 27 номеров газеты, в которых освящались мероприятия, организованные в рамках исполнения муниципальных программ, информация о жителях муниципального образования.</w:t>
      </w:r>
    </w:p>
    <w:p w:rsidR="005B09C7" w:rsidRPr="00887D8A" w:rsidRDefault="005B09C7" w:rsidP="005B09C7">
      <w:pPr>
        <w:ind w:firstLine="360"/>
        <w:jc w:val="both"/>
      </w:pP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sz w:val="28"/>
          <w:szCs w:val="28"/>
        </w:rPr>
      </w:pPr>
    </w:p>
    <w:p w:rsidR="005B09C7" w:rsidRPr="00887D8A" w:rsidRDefault="005B09C7" w:rsidP="005B09C7">
      <w:pPr>
        <w:keepNext/>
        <w:keepLines/>
        <w:widowControl w:val="0"/>
        <w:spacing w:after="358"/>
        <w:ind w:left="1240"/>
        <w:jc w:val="center"/>
        <w:outlineLvl w:val="0"/>
        <w:rPr>
          <w:rFonts w:eastAsia="Courier New"/>
          <w:b/>
          <w:bCs/>
          <w:sz w:val="28"/>
          <w:szCs w:val="28"/>
        </w:rPr>
      </w:pPr>
      <w:bookmarkStart w:id="2" w:name="bookmark3"/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деятельности главы муниципального образования</w:t>
      </w:r>
      <w:bookmarkEnd w:id="2"/>
    </w:p>
    <w:p w:rsidR="005B09C7" w:rsidRPr="00887D8A" w:rsidRDefault="005B09C7" w:rsidP="005B09C7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значения:</w:t>
      </w:r>
    </w:p>
    <w:p w:rsidR="005B09C7" w:rsidRPr="00887D8A" w:rsidRDefault="005B09C7" w:rsidP="005B09C7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sz w:val="28"/>
          <w:szCs w:val="28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представляет муниципальное образование в отношениях с органами местного самоуправления других муниципальных образовании, органами государственной власти</w:t>
      </w:r>
      <w:r w:rsidRPr="00887D8A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гражданами и организациями</w:t>
      </w:r>
      <w:r w:rsidRPr="00887D8A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без доверенности действует от имени муниципального образования;</w:t>
      </w:r>
    </w:p>
    <w:p w:rsidR="005B09C7" w:rsidRPr="00887D8A" w:rsidRDefault="005B09C7" w:rsidP="005B09C7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подписывает и обнародует нормативные правовые акты, принятые советом депутатов;</w:t>
      </w:r>
    </w:p>
    <w:p w:rsidR="005B09C7" w:rsidRPr="00887D8A" w:rsidRDefault="005B09C7" w:rsidP="005B09C7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заключает контра</w:t>
      </w: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кт с гл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авой администрации;</w:t>
      </w:r>
    </w:p>
    <w:p w:rsidR="005B09C7" w:rsidRPr="00887D8A" w:rsidRDefault="005B09C7" w:rsidP="005B09C7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издает в пределах своих полномочий правовые акты, а также выдает доверенности, в соответствии с действующим федеральным законодательством;</w:t>
      </w:r>
    </w:p>
    <w:p w:rsidR="005B09C7" w:rsidRPr="00887D8A" w:rsidRDefault="005B09C7" w:rsidP="005B09C7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вправе требовать созыва внеочередного заседания совета депутатов;</w:t>
      </w:r>
    </w:p>
    <w:p w:rsidR="005B09C7" w:rsidRPr="00887D8A" w:rsidRDefault="005B09C7" w:rsidP="005B09C7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самоуправления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действующим законодательством Российской Федерации, законами Ленинградской области;</w:t>
      </w:r>
    </w:p>
    <w:p w:rsidR="005B09C7" w:rsidRPr="00887D8A" w:rsidRDefault="005B09C7" w:rsidP="005B09C7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является представителем нанимателя (работодателем) для главы администрации, муниципальных служащих совета депутатов, работников совета депутатов.</w:t>
      </w:r>
    </w:p>
    <w:p w:rsidR="005B09C7" w:rsidRPr="00887D8A" w:rsidRDefault="005B09C7" w:rsidP="005B09C7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На протяжении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4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года Глава МО представлял муниципальное образование в отношениях с органами государственной власти, посещал заседания совета депутатов МО «Всеволожский муниципальный район» Ленинградской области, регулярно принимал участие в рабочих совещаниях главы администрации МО Сертолово, а также в значимых для жителей политических и общественных мероприятиях.</w:t>
      </w:r>
    </w:p>
    <w:p w:rsidR="005B09C7" w:rsidRPr="00FB3AAD" w:rsidRDefault="005B09C7" w:rsidP="005B09C7">
      <w:pPr>
        <w:widowControl w:val="0"/>
        <w:ind w:firstLine="760"/>
        <w:jc w:val="both"/>
        <w:rPr>
          <w:rFonts w:eastAsia="Courier New"/>
          <w:sz w:val="28"/>
          <w:szCs w:val="28"/>
          <w:shd w:val="clear" w:color="auto" w:fill="FFFFFF"/>
        </w:rPr>
      </w:pPr>
      <w:r w:rsidRPr="00FB3AAD">
        <w:rPr>
          <w:rFonts w:eastAsia="Courier New"/>
          <w:sz w:val="28"/>
          <w:szCs w:val="28"/>
          <w:shd w:val="clear" w:color="auto" w:fill="FFFFFF"/>
        </w:rPr>
        <w:t xml:space="preserve">Депутаты МО Сертолово посещали занятия "Муниципальной школы", </w:t>
      </w:r>
      <w:r w:rsidRPr="00FB3AAD">
        <w:rPr>
          <w:rFonts w:eastAsia="Courier New"/>
          <w:sz w:val="28"/>
          <w:szCs w:val="28"/>
          <w:shd w:val="clear" w:color="auto" w:fill="FFFFFF"/>
        </w:rPr>
        <w:lastRenderedPageBreak/>
        <w:t>проводимые Законодательным собранием Ленинградской области, направляли депутатские запросы в администрацию муниципального образования,  иные органы местного самоуправления и организации.</w:t>
      </w:r>
    </w:p>
    <w:p w:rsidR="005B09C7" w:rsidRPr="00887D8A" w:rsidRDefault="005B09C7" w:rsidP="005B09C7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Информирование избирателей о деятельности совета депутатов МО Сертолово осуществляется  через средство массовой информации 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-п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ериодическое издание газету «Петербургский рубеж» в порядке, установленном регламентом совета депутатов МО Сертолово, так же информация размещается на официальном сайте администрации МО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Сертолово,  в социальных сетях.</w:t>
      </w:r>
    </w:p>
    <w:p w:rsidR="005B09C7" w:rsidRPr="00EA072E" w:rsidRDefault="005B09C7" w:rsidP="005B09C7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Любая система управления эффективна в том случае, когда имеется обратная связь. Именно депутаты являются той самой обратной связью, потому что напрямую общаются с жителями. Обязанность депутатов поддерживать тесные взаимоотношения с избирателями, путем рассмотрения поступивших от них предложений, заявлений и жалоб; способствовать в пределах своих полномочий правильному и своевременному решению содержащихся в них вопросов; вести прием граждан; изучать общественное мнение и при необходимости вносить предложения в </w:t>
      </w:r>
      <w:r w:rsidRPr="00887D8A">
        <w:rPr>
          <w:rFonts w:eastAsia="Courier New"/>
          <w:sz w:val="28"/>
          <w:szCs w:val="28"/>
        </w:rPr>
        <w:t>соответствующие органы государственной власти и органы местного самоуправления.</w:t>
      </w:r>
    </w:p>
    <w:p w:rsidR="005B09C7" w:rsidRPr="00887D8A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Глава муниципального образования и депутаты активно участвовали в социально значимых мероприятиях, взаимодействовали с </w:t>
      </w:r>
      <w:r w:rsidRPr="00887D8A">
        <w:rPr>
          <w:sz w:val="28"/>
          <w:szCs w:val="28"/>
        </w:rPr>
        <w:t>гражданами, общественными организациями и объединениями. В 202</w:t>
      </w:r>
      <w:r>
        <w:rPr>
          <w:sz w:val="28"/>
          <w:szCs w:val="28"/>
        </w:rPr>
        <w:t>4</w:t>
      </w:r>
      <w:r w:rsidRPr="00887D8A">
        <w:rPr>
          <w:sz w:val="28"/>
          <w:szCs w:val="28"/>
        </w:rPr>
        <w:t xml:space="preserve"> году состоялось </w:t>
      </w:r>
      <w:r>
        <w:rPr>
          <w:sz w:val="28"/>
          <w:szCs w:val="28"/>
        </w:rPr>
        <w:t>347</w:t>
      </w:r>
      <w:r w:rsidRPr="00887D8A">
        <w:rPr>
          <w:sz w:val="28"/>
          <w:szCs w:val="28"/>
        </w:rPr>
        <w:t xml:space="preserve"> мероприятия из них:  </w:t>
      </w:r>
      <w:r>
        <w:rPr>
          <w:sz w:val="28"/>
          <w:szCs w:val="28"/>
        </w:rPr>
        <w:t>192</w:t>
      </w:r>
      <w:r w:rsidRPr="00887D8A">
        <w:rPr>
          <w:sz w:val="28"/>
          <w:szCs w:val="28"/>
        </w:rPr>
        <w:t xml:space="preserve"> по культуре, молодежной политике, физической культуре и спорту и социально значимые мероприятия, проведено </w:t>
      </w:r>
      <w:r>
        <w:rPr>
          <w:sz w:val="28"/>
          <w:szCs w:val="28"/>
        </w:rPr>
        <w:t>67</w:t>
      </w:r>
      <w:r w:rsidRPr="00887D8A">
        <w:rPr>
          <w:sz w:val="28"/>
          <w:szCs w:val="28"/>
        </w:rPr>
        <w:t xml:space="preserve"> встреч с населением, глава муниципального образования и депутаты приняли участие в 19 рабочих встречах по вопросам местного значения с представителями ветеранских, молодежных организаций и объединений. </w:t>
      </w:r>
    </w:p>
    <w:p w:rsidR="005B09C7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Поздравляли с профессиональным праздником учителей, воспитателей, автомобилистов, спасателей и других специалистов, а также членов общественных и ветеранских организаций, активистов, юбиляров - были награждены </w:t>
      </w:r>
      <w:r>
        <w:rPr>
          <w:sz w:val="28"/>
          <w:szCs w:val="28"/>
        </w:rPr>
        <w:t xml:space="preserve">94 </w:t>
      </w:r>
      <w:r w:rsidRPr="00887D8A">
        <w:rPr>
          <w:sz w:val="28"/>
          <w:szCs w:val="28"/>
        </w:rPr>
        <w:t>чел.</w:t>
      </w:r>
    </w:p>
    <w:p w:rsidR="005B09C7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Ежегодным значимым мероприятием в 2024 году стала очередная поездка делегации МО Сертолово (15), в том числе депутатского корпуса в дружественную республику Брест с 19.06 по 25.06.24 г., в рамках партнерского взаимодействия с руководством Брестского исполнительного комитета. Акция была приурочена ко Дню памяти и скорби и проходила в героической Брестской крепости. В состав делегации (40 человек) вошли ветераны, представители общественных организаций, депутаты, юнармейцы, кадеты и экскурсоводы школ, где имеются музеи, из числа подростков и молодежи.  Недельная программа пребывания в г. Бресте не оставила не одного участника равнодушным. Было активное погружение в гражданско-патриотические мероприятия, встречи с ветеранами, круглые столы с молодежью. Посещение воинских захоронений и мемориалов, в том числе, где захоронены наши соотечественники. </w:t>
      </w:r>
    </w:p>
    <w:p w:rsidR="005B09C7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Депутатский корпус активно включается в подведение итогов года на получение Стипендии главы МО Сертолово. В 2004 году в состав рабочей группы вошло 3 депутата. Были определены 20 стипендиатов, из числа детей, подростков и молодежи ОУ МО Сертолово, успешных не только в учебной деятельности, но и культурно-спортивной, творческой.</w:t>
      </w:r>
    </w:p>
    <w:p w:rsidR="005B09C7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МО Сертолово проходит конкурс на получение звания «Почетный житель города». В 2024 году присвоено звание «Почетный житель» </w:t>
      </w:r>
      <w:proofErr w:type="spellStart"/>
      <w:r>
        <w:rPr>
          <w:sz w:val="28"/>
          <w:szCs w:val="28"/>
        </w:rPr>
        <w:t>Курнышевой</w:t>
      </w:r>
      <w:proofErr w:type="spellEnd"/>
      <w:r>
        <w:rPr>
          <w:sz w:val="28"/>
          <w:szCs w:val="28"/>
        </w:rPr>
        <w:t xml:space="preserve"> Марии Ивановн, труженику тыла, активной участнице Совета ветеранов МО Сертолово,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стояла у истоков создания общественной организации в нашем городе.</w:t>
      </w:r>
    </w:p>
    <w:p w:rsidR="005B09C7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 году в рамках патриотического воспитания подрастающего поколения была депутатская инициатива издать Путеводитель памятных мест города, воинских захоронений, мемориалов. В состав рабочей группы вошли 5 депутатов,  в марте 2024 года Путеводитель был издан, на воинских захоронениях и мемориалах были размещены </w:t>
      </w:r>
      <w:proofErr w:type="spellStart"/>
      <w:r>
        <w:rPr>
          <w:sz w:val="28"/>
          <w:szCs w:val="28"/>
        </w:rPr>
        <w:t>куар</w:t>
      </w:r>
      <w:proofErr w:type="spellEnd"/>
      <w:r>
        <w:rPr>
          <w:sz w:val="28"/>
          <w:szCs w:val="28"/>
        </w:rPr>
        <w:t xml:space="preserve">-коды и начали проводиться  тематические экскурсии, совместно с ОУ МО Сертолово. Самым важным моментом в этом направлении было то, что в каждой из школ есть музеи, памятные мемориальные доски героев и педагоги обучили подростков, которые в последствие проводили патриотические экскурсии с участием дошкольников, младших школьников, представителей общественных организаций города, почетных гостей. В 2024 года прошло более 20 таких экскурсий. </w:t>
      </w:r>
    </w:p>
    <w:p w:rsidR="005B09C7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2024 года депутаты также вошли в состав рабочей группы по подготовке к 80-летию Победы в ВОВ 1941-1945гг. Руководством было принято решение издать несколько книг, посвященных памятным датам в истории нашей страны, нашего города. Это памятная Книга Памяти об участниках ВОВ, ветеранах разных категорий, проживающих и проживавших в МО Сертолово. Также разработан макет книги «Патриот», где будет собрана работа всех общественных организаций города. Книга будет издана в 2025 году.</w:t>
      </w:r>
    </w:p>
    <w:p w:rsidR="005B09C7" w:rsidRDefault="005B09C7" w:rsidP="005B09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депутатский корпус активно включился в формирование муниципальных программ. Рабочие группы собирались еженедельно и обсуждали важные вопросы жизнедеятельности города. У каждого депутата были просьбы и наказы жителей города, которые рассматривались и многие из них попали в разнонаправленные программы жизнедеятельности нашего города.</w:t>
      </w:r>
    </w:p>
    <w:p w:rsidR="005B09C7" w:rsidRDefault="005B09C7" w:rsidP="005B09C7">
      <w:pPr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     В 2024 году МО Сертолово приняло участие во Всероссийском конкурсе </w:t>
      </w:r>
      <w:r w:rsidRPr="002D02AC">
        <w:rPr>
          <w:rFonts w:eastAsiaTheme="minorHAnsi"/>
          <w:b/>
          <w:i/>
          <w:lang w:eastAsia="en-US"/>
        </w:rPr>
        <w:t>«Лучшая муниципальная практика» среди муниципальных образований Ленинградской области</w:t>
      </w:r>
      <w:r>
        <w:rPr>
          <w:rFonts w:eastAsiaTheme="minorHAnsi"/>
          <w:b/>
          <w:i/>
          <w:lang w:eastAsia="en-US"/>
        </w:rPr>
        <w:t xml:space="preserve">». </w:t>
      </w:r>
      <w:r>
        <w:rPr>
          <w:rFonts w:eastAsiaTheme="minorHAnsi"/>
          <w:lang w:eastAsia="en-US"/>
        </w:rPr>
        <w:t>Конкурсной комиссией оценивались заявки МО Ленинградской области по 5 номинациям. МО Сертолово заняло 3 место в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</w:p>
    <w:p w:rsidR="005B09C7" w:rsidRPr="002D02AC" w:rsidRDefault="005B09C7" w:rsidP="005B09C7">
      <w:pPr>
        <w:jc w:val="both"/>
        <w:rPr>
          <w:rFonts w:eastAsiaTheme="minorHAnsi"/>
          <w:b/>
          <w:lang w:eastAsia="en-US"/>
        </w:rPr>
      </w:pPr>
      <w:r w:rsidRPr="002D02AC">
        <w:rPr>
          <w:rFonts w:eastAsiaTheme="minorHAnsi"/>
          <w:b/>
          <w:lang w:eastAsia="en-US"/>
        </w:rPr>
        <w:t xml:space="preserve"> 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В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4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году в представительный орган поступило 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91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е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>граждан муниципального образования. Все поступающие электронные и письменные обращения рассматривались  в установленный законом срок.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Депутаты направляли запросы в администрацию муниципального образования,  иные органы местного самоуправления и организации.</w:t>
      </w:r>
    </w:p>
    <w:p w:rsidR="005B09C7" w:rsidRPr="00FB3AAD" w:rsidRDefault="005B09C7" w:rsidP="005B09C7">
      <w:pPr>
        <w:widowControl w:val="0"/>
        <w:ind w:firstLine="740"/>
        <w:jc w:val="both"/>
        <w:rPr>
          <w:rFonts w:eastAsia="Courier New"/>
          <w:sz w:val="28"/>
          <w:szCs w:val="28"/>
          <w:shd w:val="clear" w:color="auto" w:fill="FFFFFF"/>
        </w:rPr>
      </w:pPr>
      <w:r w:rsidRPr="00FB3AAD">
        <w:rPr>
          <w:rFonts w:eastAsia="Courier New"/>
          <w:sz w:val="28"/>
          <w:szCs w:val="28"/>
          <w:shd w:val="clear" w:color="auto" w:fill="FFFFFF"/>
        </w:rPr>
        <w:t>Еще одной, важной составляющей в депутатской работе в 2024 году стало оказание помощи  участников СВО и их семьям.</w:t>
      </w:r>
    </w:p>
    <w:p w:rsidR="005B09C7" w:rsidRDefault="005B09C7" w:rsidP="005B09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СВО, д</w:t>
      </w:r>
      <w:r w:rsidRPr="00FB3AAD">
        <w:rPr>
          <w:sz w:val="28"/>
          <w:szCs w:val="28"/>
        </w:rPr>
        <w:t xml:space="preserve">епутаты активно </w:t>
      </w:r>
      <w:r>
        <w:rPr>
          <w:sz w:val="28"/>
          <w:szCs w:val="28"/>
        </w:rPr>
        <w:t>подключились к</w:t>
      </w:r>
      <w:r w:rsidRPr="00FB3AAD">
        <w:rPr>
          <w:sz w:val="28"/>
          <w:szCs w:val="28"/>
        </w:rPr>
        <w:t xml:space="preserve"> сбор</w:t>
      </w:r>
      <w:r>
        <w:rPr>
          <w:sz w:val="28"/>
          <w:szCs w:val="28"/>
        </w:rPr>
        <w:t>у необходимой</w:t>
      </w:r>
      <w:r w:rsidRPr="00FB3AAD">
        <w:rPr>
          <w:sz w:val="28"/>
          <w:szCs w:val="28"/>
        </w:rPr>
        <w:t xml:space="preserve"> гуманитарной помощи. </w:t>
      </w:r>
      <w:r>
        <w:rPr>
          <w:sz w:val="28"/>
          <w:szCs w:val="28"/>
        </w:rPr>
        <w:t>Общее количество собранной помощи составило более 5</w:t>
      </w:r>
      <w:r w:rsidRPr="00FB3AAD">
        <w:rPr>
          <w:sz w:val="28"/>
          <w:szCs w:val="28"/>
        </w:rPr>
        <w:t>50 коробок. Помимо продуктов питания, средств личной гигиены и медикаментов, отправлено в зону специальной военной операции</w:t>
      </w:r>
      <w:r>
        <w:rPr>
          <w:sz w:val="28"/>
          <w:szCs w:val="28"/>
        </w:rPr>
        <w:t xml:space="preserve"> </w:t>
      </w:r>
      <w:r w:rsidRPr="00FB3AAD">
        <w:rPr>
          <w:sz w:val="28"/>
          <w:szCs w:val="28"/>
        </w:rPr>
        <w:t>бензопилы, строительные материалы, генераторы и топливо,</w:t>
      </w:r>
      <w:r>
        <w:rPr>
          <w:sz w:val="28"/>
          <w:szCs w:val="28"/>
        </w:rPr>
        <w:t xml:space="preserve"> спальные мешки, маскировочные  сети, окопные свечи,</w:t>
      </w:r>
      <w:r w:rsidRPr="00FB3AAD">
        <w:rPr>
          <w:sz w:val="28"/>
          <w:szCs w:val="28"/>
        </w:rPr>
        <w:t xml:space="preserve"> радиостанции, </w:t>
      </w:r>
      <w:proofErr w:type="spellStart"/>
      <w:r w:rsidRPr="00FB3AAD">
        <w:rPr>
          <w:sz w:val="28"/>
          <w:szCs w:val="28"/>
        </w:rPr>
        <w:t>пароизоляция</w:t>
      </w:r>
      <w:proofErr w:type="spellEnd"/>
      <w:r w:rsidRPr="00FB3AAD">
        <w:rPr>
          <w:sz w:val="28"/>
          <w:szCs w:val="28"/>
        </w:rPr>
        <w:t xml:space="preserve"> и </w:t>
      </w:r>
      <w:proofErr w:type="gramStart"/>
      <w:r w:rsidRPr="00FB3AAD">
        <w:rPr>
          <w:sz w:val="28"/>
          <w:szCs w:val="28"/>
        </w:rPr>
        <w:t>новый</w:t>
      </w:r>
      <w:proofErr w:type="gramEnd"/>
      <w:r w:rsidRPr="00FB3AAD">
        <w:rPr>
          <w:sz w:val="28"/>
          <w:szCs w:val="28"/>
        </w:rPr>
        <w:t xml:space="preserve"> УАЗ-452.</w:t>
      </w:r>
    </w:p>
    <w:p w:rsidR="005B09C7" w:rsidRDefault="005B09C7" w:rsidP="005B09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граждан приграничных районов было направлено более 2 тонн </w:t>
      </w:r>
      <w:proofErr w:type="spellStart"/>
      <w:r>
        <w:rPr>
          <w:sz w:val="28"/>
          <w:szCs w:val="28"/>
        </w:rPr>
        <w:t>гум</w:t>
      </w:r>
      <w:proofErr w:type="spellEnd"/>
      <w:r>
        <w:rPr>
          <w:sz w:val="28"/>
          <w:szCs w:val="28"/>
        </w:rPr>
        <w:t xml:space="preserve">. помощи: постельное белье, медицинские препараты, бытовая химия, одежда, нательное белье, средства личной гигиены, продукты питания. 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С момента начала взаимодействия было отправлено более 12 грузов с гуманитарной помощью жителям приграничных районов, </w:t>
      </w:r>
      <w:proofErr w:type="gramStart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>госпиталя</w:t>
      </w:r>
      <w:proofErr w:type="gramEnd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ДНР, ЛНР, МО </w:t>
      </w:r>
      <w:proofErr w:type="spellStart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>Ясиневатая</w:t>
      </w:r>
      <w:proofErr w:type="spellEnd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, Курскую область. 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В Батальон «Сомали» было отправлено более 80 коробок гуманитарной помощи: строительный материал, средства гигиены, медицинские препараты, спальные мешки, костюмы утепленные «Леший», шанцевый инструмент. </w:t>
      </w:r>
      <w:proofErr w:type="gramEnd"/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Была также целевая доставка военнослужащим-землякам, участвующим в СВО в составе одной из воинских частей группировки «Запад» </w:t>
      </w:r>
      <w:proofErr w:type="gram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Купянском</w:t>
      </w:r>
      <w:proofErr w:type="gramEnd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направлении новый УАЗ-452. Автомобиль приобретен  из личных средств депутатов МО Сертолово, гаражного кооператива «Мотор». 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В штаб общественной поддержки ЛО г. Гатчина  было отправлено 20 коробок </w:t>
      </w:r>
      <w:proofErr w:type="spell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гум</w:t>
      </w:r>
      <w:proofErr w:type="spellEnd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помощи: бытовая химия, медицинские  препараты, средства личной гигиены.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Направляется регулярная гуманитарная помощь в ДНР Общественную организацию инвалидов, в том числе детей-инвалидов. 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Оказывается помощь воинским частям, находящимся на территории МО Сертолово, с которыми налажены долгосрочные связи. Направляется </w:t>
      </w:r>
      <w:proofErr w:type="spell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гум</w:t>
      </w:r>
      <w:proofErr w:type="spellEnd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. помощь военнослужащим этих частей, находящихся в ЗОНЕ СВО: Академии связи имени Буденного, в/</w:t>
      </w:r>
      <w:proofErr w:type="gram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71717, 56 ОУЦ. </w:t>
      </w:r>
      <w:proofErr w:type="gram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На собранные средства депутатов Совета депутатов отправлены: строительные материалы для обустройства блиндажей, зоны приема пищи в Курском и Белгородском направлениях, радиостанции «Гранит», «Волновая сеть», бензопилы, генераторы дизельные  и прочее.</w:t>
      </w:r>
      <w:proofErr w:type="gramEnd"/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Спецназу Черноморского флота был отправлен УАЗ-39.09, Приобретение </w:t>
      </w:r>
      <w:proofErr w:type="spell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антидроновой</w:t>
      </w:r>
      <w:proofErr w:type="spellEnd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защиты «</w:t>
      </w:r>
      <w:proofErr w:type="spellStart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Алиссум</w:t>
      </w:r>
      <w:proofErr w:type="spellEnd"/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>» 6 поколения.</w:t>
      </w:r>
    </w:p>
    <w:p w:rsidR="005B09C7" w:rsidRPr="008D622D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В ноябре 2024 года между администрацией МО Сертолово, Советом </w:t>
      </w:r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lastRenderedPageBreak/>
        <w:t>депутатов МО Сертолово было  заключено соглашение с благотворительным  фондом «Свое время», оказывающим помощь военнослужащим, находящимся в зоне СВО, их семьям, жителям ДНР, ЛНР, Курской, Белгородской областям.</w:t>
      </w:r>
    </w:p>
    <w:p w:rsidR="005B09C7" w:rsidRPr="008D622D" w:rsidRDefault="005B09C7" w:rsidP="005B09C7">
      <w:pPr>
        <w:widowControl w:val="0"/>
        <w:ind w:firstLine="740"/>
        <w:jc w:val="both"/>
        <w:rPr>
          <w:rFonts w:eastAsia="Courier New"/>
          <w:color w:val="000000" w:themeColor="text1"/>
          <w:sz w:val="28"/>
          <w:szCs w:val="28"/>
          <w:shd w:val="clear" w:color="auto" w:fill="FFFFFF"/>
        </w:rPr>
      </w:pPr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В рамках Соглашения был организован приезд детей в количестве 12 человек из МО </w:t>
      </w:r>
      <w:proofErr w:type="spellStart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>Ясиневатая</w:t>
      </w:r>
      <w:proofErr w:type="spellEnd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. При поддержке Совета депутатов и администрации МО Сертолово была проведена разнообразная программа с посещением культурных и патриотических объединений. Ребята побывали на Разорванном кольце, проехали по Дороге жизни, в Кронштадте, посмотрели Морской Собор, форты, побывали на крейсере Аврора, посмотрели зимний праздничный Санкт-Петербург. Для них были </w:t>
      </w:r>
      <w:proofErr w:type="spellStart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>огранизованы</w:t>
      </w:r>
      <w:proofErr w:type="spellEnd"/>
      <w:r w:rsidRPr="008D622D"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круглые столы, встречи со сверстниками. Каждый день они проживали с трепетом в сердце, эмоций было великое множество.</w:t>
      </w:r>
    </w:p>
    <w:p w:rsidR="005B09C7" w:rsidRDefault="005B09C7" w:rsidP="005B09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Соглашения для граждан приграничных районов было направлено более 2 тонн </w:t>
      </w:r>
      <w:proofErr w:type="spellStart"/>
      <w:r>
        <w:rPr>
          <w:sz w:val="28"/>
          <w:szCs w:val="28"/>
        </w:rPr>
        <w:t>гум</w:t>
      </w:r>
      <w:proofErr w:type="spellEnd"/>
      <w:r>
        <w:rPr>
          <w:sz w:val="28"/>
          <w:szCs w:val="28"/>
        </w:rPr>
        <w:t xml:space="preserve">. груза: постельное белье, медицинские препараты, бытовая химия, одежда, нательное белье, средства личной гигиены, продукты питания. </w:t>
      </w:r>
    </w:p>
    <w:p w:rsidR="005B09C7" w:rsidRPr="00FB3AAD" w:rsidRDefault="005B09C7" w:rsidP="005B09C7">
      <w:pPr>
        <w:shd w:val="clear" w:color="auto" w:fill="FFFFFF"/>
        <w:ind w:firstLine="709"/>
        <w:jc w:val="both"/>
        <w:rPr>
          <w:sz w:val="28"/>
          <w:szCs w:val="28"/>
        </w:rPr>
      </w:pPr>
      <w:r w:rsidRPr="00FB3AAD">
        <w:rPr>
          <w:sz w:val="28"/>
          <w:szCs w:val="28"/>
        </w:rPr>
        <w:t>Продолжают работать точки сбора гуманитарной помощи на территории МО Сертолово: в Совете ветеранов, в ОУ МО Сертолово, при храме Сергия Радонежского, в МАУ «</w:t>
      </w:r>
      <w:proofErr w:type="spellStart"/>
      <w:r w:rsidRPr="00FB3AAD">
        <w:rPr>
          <w:sz w:val="28"/>
          <w:szCs w:val="28"/>
        </w:rPr>
        <w:t>Сертоловский</w:t>
      </w:r>
      <w:proofErr w:type="spellEnd"/>
      <w:r w:rsidRPr="00FB3AAD">
        <w:rPr>
          <w:sz w:val="28"/>
          <w:szCs w:val="28"/>
        </w:rPr>
        <w:t xml:space="preserve"> КСЦ «Спектр». </w:t>
      </w:r>
    </w:p>
    <w:p w:rsidR="005B09C7" w:rsidRDefault="005B09C7" w:rsidP="005B09C7">
      <w:pPr>
        <w:shd w:val="clear" w:color="auto" w:fill="FFFFFF"/>
        <w:ind w:right="30"/>
        <w:jc w:val="both"/>
        <w:rPr>
          <w:color w:val="010101"/>
          <w:sz w:val="28"/>
          <w:szCs w:val="28"/>
        </w:rPr>
      </w:pPr>
      <w:r w:rsidRPr="00887D8A">
        <w:rPr>
          <w:color w:val="010101"/>
          <w:sz w:val="28"/>
          <w:szCs w:val="28"/>
        </w:rPr>
        <w:t xml:space="preserve">       Я от всей души благодарю жителей нашего муниципального образования, которые оказали содействие и приняли участие в этих мероприятиях!</w:t>
      </w:r>
    </w:p>
    <w:p w:rsidR="005B09C7" w:rsidRPr="00887D8A" w:rsidRDefault="005B09C7" w:rsidP="005B09C7">
      <w:pPr>
        <w:shd w:val="clear" w:color="auto" w:fill="FFFFFF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Также Совет депутатов и администрацию МО «Всеволожского муниципального района» Ленинградской области за выделение финансирование </w:t>
      </w:r>
      <w:proofErr w:type="gramStart"/>
      <w:r>
        <w:rPr>
          <w:color w:val="010101"/>
          <w:sz w:val="28"/>
          <w:szCs w:val="28"/>
        </w:rPr>
        <w:t>для</w:t>
      </w:r>
      <w:proofErr w:type="gramEnd"/>
      <w:r>
        <w:rPr>
          <w:color w:val="010101"/>
          <w:sz w:val="28"/>
          <w:szCs w:val="28"/>
        </w:rPr>
        <w:t xml:space="preserve"> в/ч </w:t>
      </w:r>
      <w:proofErr w:type="gramStart"/>
      <w:r>
        <w:rPr>
          <w:color w:val="010101"/>
          <w:sz w:val="28"/>
          <w:szCs w:val="28"/>
        </w:rPr>
        <w:t>на</w:t>
      </w:r>
      <w:proofErr w:type="gramEnd"/>
      <w:r>
        <w:rPr>
          <w:color w:val="010101"/>
          <w:sz w:val="28"/>
          <w:szCs w:val="28"/>
        </w:rPr>
        <w:t xml:space="preserve"> закупку необходимого оборудования, для военнослужащих, находящихся в зоне СВО.  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Работа Совета депутатов неразрывно связано с работой администрации. Специалистами администрации, депутатами осуществлялось регулярное взаимодействие с устными обращениями граждан посредством телефонной связи.     </w:t>
      </w:r>
    </w:p>
    <w:p w:rsidR="005B09C7" w:rsidRPr="00887D8A" w:rsidRDefault="005B09C7" w:rsidP="005B09C7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На все обращения даны исчерпывающие разъяснения и детальные ответы, а также направлены ходатайства об оказании содействия в различные структуры и ведомства по соответствующей компетенции.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Наибольшая часть граждан обращается по вопросам ЖКХ, улучшения жилищных условий, оказания социальной поддержки, трудоустройства, а также по решению земельных вопросов.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В рамках муниципальной программы «Безопасный город Сертолово» успешно реализовано более 20 мероприятий: это и ремонт дорожного полотна, и озеленение территории города, уборка, переустройство детских площадок и многое другое. В 2024 году выполнены работы по созданию площадок </w:t>
      </w:r>
      <w:proofErr w:type="gramStart"/>
      <w:r>
        <w:rPr>
          <w:rFonts w:eastAsia="Courier New"/>
          <w:color w:val="000000"/>
          <w:sz w:val="28"/>
          <w:szCs w:val="28"/>
          <w:shd w:val="clear" w:color="auto" w:fill="FFFFFF"/>
        </w:rPr>
        <w:t>крупно-габаритных</w:t>
      </w:r>
      <w:proofErr w:type="gram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отходов на территории города Сертолово по адресам: </w:t>
      </w: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</w:rPr>
        <w:t>мкр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. Черная речка в районе д. 17, </w:t>
      </w: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</w:rPr>
        <w:t>мкр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. Черная речка в районе д. 14, ул. Пограничная в районе д.1. ул. Пограничная в районе д. 9, . ул. Пограничная в районе д. 11, ул. </w:t>
      </w: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</w:rPr>
        <w:t>Молодцова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, в районе д. 6. В 2024 году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 xml:space="preserve">картами отремонтировано 5605 </w:t>
      </w: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. дорог и проездов, в рамках ямочного ремонта отремонтировано более 1000 </w:t>
      </w:r>
      <w:proofErr w:type="spellStart"/>
      <w:r>
        <w:rPr>
          <w:rFonts w:eastAsia="Courier New"/>
          <w:color w:val="000000"/>
          <w:sz w:val="28"/>
          <w:szCs w:val="28"/>
          <w:shd w:val="clear" w:color="auto" w:fill="FFFFFF"/>
        </w:rPr>
        <w:t>кв</w:t>
      </w:r>
      <w:proofErr w:type="gramStart"/>
      <w:r>
        <w:rPr>
          <w:rFonts w:eastAsia="Courier New"/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дорожного полотна.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>В 2024 году произведена поставка и установка детского игрового оборудования на 10 площадках, выполнены работы по устройству тротуаров, пешеходных дорожек в районе ул. Дмитрия Кожемякина, а также в районе д.1, корп. 1 по ул. Кленовой.</w:t>
      </w:r>
    </w:p>
    <w:p w:rsidR="005B09C7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Нельзя не отметить и деятельность по </w:t>
      </w:r>
      <w:proofErr w:type="gramStart"/>
      <w:r>
        <w:rPr>
          <w:rFonts w:eastAsia="Courier New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благоустройством территории, в рамках которого выдавались предостережения и предписания торговым точкам и иным организациям, при выявлении фактов ненадлежащей уборки прилегающей территории.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Одной из форм реализации права граждан на участие в осуществлении местного самоуправления, формирования и учета общественного мнения населения по наиболее важным вопросам местного значения являются </w:t>
      </w: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>публичные слушания и общественные обсуждения.</w:t>
      </w:r>
    </w:p>
    <w:p w:rsidR="005B09C7" w:rsidRPr="00B17036" w:rsidRDefault="005B09C7" w:rsidP="005B09C7">
      <w:pPr>
        <w:widowControl w:val="0"/>
        <w:ind w:firstLine="740"/>
        <w:jc w:val="both"/>
        <w:rPr>
          <w:rFonts w:eastAsia="Courier New"/>
          <w:sz w:val="28"/>
          <w:szCs w:val="28"/>
          <w:shd w:val="clear" w:color="auto" w:fill="FFFFFF"/>
        </w:rPr>
      </w:pPr>
      <w:r w:rsidRPr="00B17036">
        <w:rPr>
          <w:rFonts w:eastAsia="Courier New"/>
          <w:sz w:val="28"/>
          <w:szCs w:val="28"/>
          <w:shd w:val="clear" w:color="auto" w:fill="FFFFFF"/>
        </w:rPr>
        <w:t xml:space="preserve">Всего в </w:t>
      </w:r>
      <w:r w:rsidRPr="00B17036">
        <w:rPr>
          <w:rFonts w:eastAsia="Courier New"/>
          <w:bCs/>
          <w:sz w:val="28"/>
          <w:szCs w:val="28"/>
          <w:shd w:val="clear" w:color="auto" w:fill="FFFFFF"/>
        </w:rPr>
        <w:t>2024</w:t>
      </w:r>
      <w:r>
        <w:rPr>
          <w:rFonts w:eastAsia="Courier New"/>
          <w:bCs/>
          <w:sz w:val="28"/>
          <w:szCs w:val="28"/>
          <w:shd w:val="clear" w:color="auto" w:fill="FFFFFF"/>
        </w:rPr>
        <w:t xml:space="preserve"> </w:t>
      </w:r>
      <w:r w:rsidRPr="00B17036">
        <w:rPr>
          <w:rFonts w:eastAsia="Courier New"/>
          <w:sz w:val="28"/>
          <w:szCs w:val="28"/>
          <w:shd w:val="clear" w:color="auto" w:fill="FFFFFF"/>
        </w:rPr>
        <w:t>году проведено 5</w:t>
      </w:r>
      <w:r w:rsidRPr="00B17036">
        <w:rPr>
          <w:rFonts w:eastAsia="Courier New"/>
          <w:bCs/>
          <w:sz w:val="28"/>
          <w:szCs w:val="28"/>
          <w:shd w:val="clear" w:color="auto" w:fill="FFFFFF"/>
        </w:rPr>
        <w:t xml:space="preserve"> публичных слушаний и общественных обсуждений: </w:t>
      </w:r>
      <w:r w:rsidRPr="00B17036">
        <w:rPr>
          <w:rFonts w:eastAsia="Courier New"/>
          <w:sz w:val="28"/>
          <w:szCs w:val="28"/>
          <w:shd w:val="clear" w:color="auto" w:fill="FFFFFF"/>
        </w:rPr>
        <w:t>по бюджету - 2</w:t>
      </w:r>
      <w:r w:rsidRPr="00B17036">
        <w:rPr>
          <w:rFonts w:eastAsia="Courier New"/>
          <w:bCs/>
          <w:sz w:val="28"/>
          <w:szCs w:val="28"/>
          <w:shd w:val="clear" w:color="auto" w:fill="FFFFFF"/>
        </w:rPr>
        <w:t>, по внесению изменений в Устав МО</w:t>
      </w:r>
      <w:r>
        <w:rPr>
          <w:rFonts w:eastAsia="Courier New"/>
          <w:bCs/>
          <w:sz w:val="28"/>
          <w:szCs w:val="28"/>
          <w:shd w:val="clear" w:color="auto" w:fill="FFFFFF"/>
        </w:rPr>
        <w:t xml:space="preserve"> Сертолово</w:t>
      </w:r>
      <w:r w:rsidRPr="00B17036">
        <w:rPr>
          <w:rFonts w:eastAsia="Courier New"/>
          <w:bCs/>
          <w:sz w:val="28"/>
          <w:szCs w:val="28"/>
          <w:shd w:val="clear" w:color="auto" w:fill="FFFFFF"/>
        </w:rPr>
        <w:t xml:space="preserve">-1,  </w:t>
      </w:r>
      <w:r w:rsidRPr="00B17036">
        <w:rPr>
          <w:rFonts w:eastAsia="Courier New"/>
          <w:sz w:val="28"/>
          <w:szCs w:val="28"/>
          <w:shd w:val="clear" w:color="auto" w:fill="FFFFFF"/>
        </w:rPr>
        <w:t xml:space="preserve">по вопросам градостроительства - 3.  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В своем выступлении я хотел бы остановит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ь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ся еще на одном очень важн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ом моменте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. Стабилизирующим фактором для нормального функционирования местной власти являются </w:t>
      </w: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взаимоотношения среди депутатов,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а также депутатского корпуса с администрацией города. Хочу отметить, что в МО Сертолово взаимоотношения между советом депутатов и администрацией стабильны и конструктивны. Выражаю уверенность, что так будет и дальше. Для наших избирателей это важно.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sz w:val="28"/>
          <w:szCs w:val="28"/>
        </w:rPr>
        <w:t>В заключение хочу поблагодарить всех за совместную работу, выразить признательность депутатам совета депутатов, главе администрации, руководителям и специалистам структурных подразделений администрации, руководителям и сотрудникам предприятий, осуществляющих свою деятельность на территории муниципального образования. Благодарю Совет ветеранов МО Сертолово, ветеранов войны, труда, вооруженных сил, участников боевых действий, тружеников тыла, чернобыльцев, детей войны и жителей муниципального образования за вашу помощь и поддержку.</w:t>
      </w: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sz w:val="28"/>
          <w:szCs w:val="28"/>
        </w:rPr>
      </w:pPr>
    </w:p>
    <w:p w:rsidR="005B09C7" w:rsidRPr="00887D8A" w:rsidRDefault="005B09C7" w:rsidP="005B09C7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sz w:val="28"/>
          <w:szCs w:val="28"/>
        </w:rPr>
        <w:t>Выражаю благодарность за взаимодействие и сотрудничество руководителям областных и районных структур.</w:t>
      </w:r>
    </w:p>
    <w:p w:rsidR="005B09C7" w:rsidRPr="00887D8A" w:rsidRDefault="005B09C7" w:rsidP="005B09C7">
      <w:pPr>
        <w:ind w:firstLine="709"/>
        <w:jc w:val="both"/>
        <w:rPr>
          <w:color w:val="000000"/>
          <w:sz w:val="28"/>
          <w:szCs w:val="28"/>
        </w:rPr>
      </w:pPr>
      <w:r w:rsidRPr="00887D8A">
        <w:rPr>
          <w:color w:val="000000"/>
          <w:sz w:val="28"/>
          <w:szCs w:val="28"/>
        </w:rPr>
        <w:t>В текущем году совет депутатов продолжит работу по приведению муниципальных правовых актов в соответствие с изменяющимися нормами федерального и регионального законодательства, в том числе с целью эффективной реализации исполнительно-распорядительным органом муниципального образования своих полномочий.</w:t>
      </w:r>
    </w:p>
    <w:p w:rsidR="005B09C7" w:rsidRPr="00887D8A" w:rsidRDefault="005B09C7" w:rsidP="005B09C7">
      <w:pPr>
        <w:ind w:firstLine="709"/>
        <w:jc w:val="both"/>
        <w:rPr>
          <w:color w:val="000000"/>
          <w:sz w:val="28"/>
          <w:szCs w:val="28"/>
        </w:rPr>
      </w:pPr>
      <w:r w:rsidRPr="00887D8A">
        <w:rPr>
          <w:color w:val="000000"/>
          <w:sz w:val="28"/>
          <w:szCs w:val="28"/>
        </w:rPr>
        <w:t>П</w:t>
      </w:r>
      <w:r w:rsidRPr="00887D8A">
        <w:rPr>
          <w:bCs/>
          <w:sz w:val="28"/>
          <w:szCs w:val="28"/>
        </w:rPr>
        <w:t>родолжится работа и по реализации муниципальных программ.</w:t>
      </w:r>
    </w:p>
    <w:p w:rsidR="005B09C7" w:rsidRPr="00887D8A" w:rsidRDefault="005B09C7" w:rsidP="005B09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7D8A">
        <w:rPr>
          <w:rFonts w:eastAsia="Calibri"/>
          <w:sz w:val="28"/>
          <w:szCs w:val="28"/>
          <w:lang w:eastAsia="en-US"/>
        </w:rPr>
        <w:lastRenderedPageBreak/>
        <w:t xml:space="preserve">На территории муниципального образования Сертолово есть вопросы, которые нужно решать в ближайшее время, совместно с администрацией города. Поэтому, определены направления бюджетной политики, на ближайшие годы намечены главные приоритеты, поставлены достаточно четкие задачи. При активной жизненной позиции, поддержке Правительства Ленинградской области, руководства района, общественных организаций и Вас уважаемые жители города Сертолово мы все вместе будем добиваться успехов в развитии и решении вопросов местного значения в нашем поселении. </w:t>
      </w:r>
    </w:p>
    <w:p w:rsidR="005B09C7" w:rsidRPr="00887D8A" w:rsidRDefault="005B09C7" w:rsidP="005B09C7">
      <w:pPr>
        <w:tabs>
          <w:tab w:val="left" w:pos="4275"/>
        </w:tabs>
        <w:ind w:firstLine="709"/>
        <w:jc w:val="both"/>
        <w:rPr>
          <w:bCs/>
          <w:sz w:val="28"/>
          <w:szCs w:val="28"/>
        </w:rPr>
      </w:pPr>
      <w:r w:rsidRPr="00887D8A">
        <w:rPr>
          <w:rFonts w:eastAsia="Calibri"/>
          <w:sz w:val="28"/>
          <w:szCs w:val="28"/>
          <w:lang w:eastAsia="en-US"/>
        </w:rPr>
        <w:t>Спасибо всем за работу и благодарю за внимание.</w:t>
      </w:r>
    </w:p>
    <w:p w:rsidR="00981263" w:rsidRDefault="00981263" w:rsidP="005B09C7">
      <w:pPr>
        <w:keepNext/>
        <w:keepLines/>
        <w:widowControl w:val="0"/>
        <w:jc w:val="right"/>
        <w:outlineLvl w:val="0"/>
        <w:rPr>
          <w:b/>
          <w:sz w:val="28"/>
          <w:szCs w:val="28"/>
        </w:rPr>
      </w:pPr>
    </w:p>
    <w:sectPr w:rsidR="00981263" w:rsidSect="00F7196D">
      <w:pgSz w:w="11906" w:h="16838"/>
      <w:pgMar w:top="851" w:right="73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B4" w:rsidRDefault="00574EB4" w:rsidP="00F83435">
      <w:r>
        <w:separator/>
      </w:r>
    </w:p>
  </w:endnote>
  <w:endnote w:type="continuationSeparator" w:id="0">
    <w:p w:rsidR="00574EB4" w:rsidRDefault="00574EB4" w:rsidP="00F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B4" w:rsidRDefault="00574EB4" w:rsidP="00F83435">
      <w:r>
        <w:separator/>
      </w:r>
    </w:p>
  </w:footnote>
  <w:footnote w:type="continuationSeparator" w:id="0">
    <w:p w:rsidR="00574EB4" w:rsidRDefault="00574EB4" w:rsidP="00F8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2552">
      <w:rPr>
        <w:rStyle w:val="a8"/>
        <w:noProof/>
      </w:rPr>
      <w:t>14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7EB8B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B4BE82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0CA492B"/>
    <w:multiLevelType w:val="hybridMultilevel"/>
    <w:tmpl w:val="5FF2578E"/>
    <w:lvl w:ilvl="0" w:tplc="04190011">
      <w:start w:val="1"/>
      <w:numFmt w:val="decimal"/>
      <w:lvlText w:val="%1)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54A84"/>
    <w:multiLevelType w:val="hybridMultilevel"/>
    <w:tmpl w:val="11A67ECC"/>
    <w:lvl w:ilvl="0" w:tplc="01AA561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42DFF"/>
    <w:rsid w:val="000432AD"/>
    <w:rsid w:val="00057C5E"/>
    <w:rsid w:val="00062442"/>
    <w:rsid w:val="00070BAB"/>
    <w:rsid w:val="00095E2F"/>
    <w:rsid w:val="000A14B6"/>
    <w:rsid w:val="000A6548"/>
    <w:rsid w:val="000E081B"/>
    <w:rsid w:val="000E4F4D"/>
    <w:rsid w:val="00103DB6"/>
    <w:rsid w:val="00114A6E"/>
    <w:rsid w:val="00116887"/>
    <w:rsid w:val="00126126"/>
    <w:rsid w:val="00145FD1"/>
    <w:rsid w:val="0014659D"/>
    <w:rsid w:val="001548F6"/>
    <w:rsid w:val="00175CDF"/>
    <w:rsid w:val="00214E40"/>
    <w:rsid w:val="00226FBA"/>
    <w:rsid w:val="002422C9"/>
    <w:rsid w:val="002F6C37"/>
    <w:rsid w:val="00301B67"/>
    <w:rsid w:val="00340388"/>
    <w:rsid w:val="00393C18"/>
    <w:rsid w:val="003B0DA2"/>
    <w:rsid w:val="003D0389"/>
    <w:rsid w:val="00423207"/>
    <w:rsid w:val="0042641E"/>
    <w:rsid w:val="00487861"/>
    <w:rsid w:val="004A6727"/>
    <w:rsid w:val="004A6A1F"/>
    <w:rsid w:val="004B399A"/>
    <w:rsid w:val="004B3DC1"/>
    <w:rsid w:val="004E1C12"/>
    <w:rsid w:val="00510F6D"/>
    <w:rsid w:val="00542E4E"/>
    <w:rsid w:val="00556B39"/>
    <w:rsid w:val="00574EB4"/>
    <w:rsid w:val="005B09C7"/>
    <w:rsid w:val="005B1CC5"/>
    <w:rsid w:val="005F200E"/>
    <w:rsid w:val="006041EB"/>
    <w:rsid w:val="00651F8F"/>
    <w:rsid w:val="00662B3B"/>
    <w:rsid w:val="006D3955"/>
    <w:rsid w:val="006F0E15"/>
    <w:rsid w:val="006F44B2"/>
    <w:rsid w:val="006F532E"/>
    <w:rsid w:val="007029BB"/>
    <w:rsid w:val="007139C2"/>
    <w:rsid w:val="00757070"/>
    <w:rsid w:val="00771D5C"/>
    <w:rsid w:val="0077281C"/>
    <w:rsid w:val="0078175E"/>
    <w:rsid w:val="007A4D2A"/>
    <w:rsid w:val="007B23EF"/>
    <w:rsid w:val="007E6784"/>
    <w:rsid w:val="00852580"/>
    <w:rsid w:val="00896CD5"/>
    <w:rsid w:val="008A31CA"/>
    <w:rsid w:val="008B1AA3"/>
    <w:rsid w:val="008B484C"/>
    <w:rsid w:val="008B5CB5"/>
    <w:rsid w:val="008D1D86"/>
    <w:rsid w:val="008D70AC"/>
    <w:rsid w:val="008E3690"/>
    <w:rsid w:val="00926D9D"/>
    <w:rsid w:val="00966E3B"/>
    <w:rsid w:val="00981263"/>
    <w:rsid w:val="00A162B1"/>
    <w:rsid w:val="00A1672E"/>
    <w:rsid w:val="00A27F72"/>
    <w:rsid w:val="00A44010"/>
    <w:rsid w:val="00A8453B"/>
    <w:rsid w:val="00A906F6"/>
    <w:rsid w:val="00A915B6"/>
    <w:rsid w:val="00A95E63"/>
    <w:rsid w:val="00AB0D0C"/>
    <w:rsid w:val="00AF3464"/>
    <w:rsid w:val="00B004D2"/>
    <w:rsid w:val="00B00AF3"/>
    <w:rsid w:val="00B349DC"/>
    <w:rsid w:val="00BD7B8E"/>
    <w:rsid w:val="00BF02BE"/>
    <w:rsid w:val="00BF7806"/>
    <w:rsid w:val="00C10067"/>
    <w:rsid w:val="00C349D7"/>
    <w:rsid w:val="00C80BDC"/>
    <w:rsid w:val="00D233F5"/>
    <w:rsid w:val="00D773F0"/>
    <w:rsid w:val="00D77E8C"/>
    <w:rsid w:val="00DA2F3A"/>
    <w:rsid w:val="00DA3C81"/>
    <w:rsid w:val="00DC527D"/>
    <w:rsid w:val="00E02552"/>
    <w:rsid w:val="00E25DA6"/>
    <w:rsid w:val="00E44CB9"/>
    <w:rsid w:val="00E51250"/>
    <w:rsid w:val="00E64B2E"/>
    <w:rsid w:val="00E8586F"/>
    <w:rsid w:val="00EE17E4"/>
    <w:rsid w:val="00F07E7C"/>
    <w:rsid w:val="00F31A0A"/>
    <w:rsid w:val="00F35B4D"/>
    <w:rsid w:val="00F4492E"/>
    <w:rsid w:val="00F646AC"/>
    <w:rsid w:val="00F657D2"/>
    <w:rsid w:val="00F7196D"/>
    <w:rsid w:val="00F83435"/>
    <w:rsid w:val="00FB03E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table" w:styleId="a9">
    <w:name w:val="Table Grid"/>
    <w:basedOn w:val="a1"/>
    <w:rsid w:val="005B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0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table" w:styleId="a9">
    <w:name w:val="Table Grid"/>
    <w:basedOn w:val="a1"/>
    <w:rsid w:val="005B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7</TotalTime>
  <Pages>17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36025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7</cp:revision>
  <cp:lastPrinted>2021-03-18T07:49:00Z</cp:lastPrinted>
  <dcterms:created xsi:type="dcterms:W3CDTF">2025-03-14T08:26:00Z</dcterms:created>
  <dcterms:modified xsi:type="dcterms:W3CDTF">2025-03-25T14:47:00Z</dcterms:modified>
</cp:coreProperties>
</file>